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A7A1E" w14:textId="77777777" w:rsidR="0097112A" w:rsidRDefault="0097112A" w:rsidP="00000E9C">
      <w:pPr>
        <w:spacing w:after="0"/>
        <w:rPr>
          <w:rFonts w:ascii="Arial" w:hAnsi="Arial" w:cs="Arial"/>
          <w:b/>
          <w:sz w:val="28"/>
          <w:szCs w:val="28"/>
        </w:rPr>
      </w:pPr>
    </w:p>
    <w:p w14:paraId="5D87C2C8" w14:textId="77777777" w:rsidR="00EC7785" w:rsidRDefault="00EC7785" w:rsidP="00000E9C">
      <w:pPr>
        <w:spacing w:after="0"/>
        <w:rPr>
          <w:rFonts w:ascii="Arial" w:hAnsi="Arial" w:cs="Arial"/>
          <w:b/>
          <w:sz w:val="28"/>
          <w:szCs w:val="28"/>
        </w:rPr>
      </w:pPr>
    </w:p>
    <w:p w14:paraId="3DFEA68C" w14:textId="77777777" w:rsidR="00EC7785" w:rsidRDefault="00EC7785" w:rsidP="00000E9C">
      <w:pPr>
        <w:spacing w:after="0"/>
        <w:rPr>
          <w:rFonts w:ascii="Arial" w:hAnsi="Arial" w:cs="Arial"/>
          <w:b/>
          <w:sz w:val="28"/>
          <w:szCs w:val="28"/>
        </w:rPr>
      </w:pPr>
    </w:p>
    <w:p w14:paraId="70FB7F1B" w14:textId="6EF9B723" w:rsidR="00EC7785" w:rsidRPr="00EC7785" w:rsidRDefault="00EC7785" w:rsidP="00000E9C">
      <w:pPr>
        <w:spacing w:after="0"/>
        <w:rPr>
          <w:rFonts w:ascii="Arial" w:hAnsi="Arial" w:cs="Arial"/>
          <w:b/>
          <w:sz w:val="28"/>
          <w:szCs w:val="28"/>
        </w:rPr>
      </w:pPr>
      <w:r w:rsidRPr="00EC7785">
        <w:rPr>
          <w:rFonts w:ascii="Arial" w:hAnsi="Arial" w:cs="Arial"/>
          <w:b/>
          <w:sz w:val="28"/>
          <w:szCs w:val="28"/>
        </w:rPr>
        <w:t xml:space="preserve">Grundlage für Supervisionen im Fach TTG auf der Sekundarstufe I – </w:t>
      </w:r>
      <w:r w:rsidR="00242C7B" w:rsidRPr="00242C7B">
        <w:rPr>
          <w:rFonts w:ascii="Arial" w:hAnsi="Arial" w:cs="Arial"/>
          <w:b/>
          <w:sz w:val="28"/>
          <w:szCs w:val="28"/>
        </w:rPr>
        <w:t xml:space="preserve">Kompetenzorientiert unterrichten </w:t>
      </w:r>
    </w:p>
    <w:p w14:paraId="010B6F14" w14:textId="2C26FA26" w:rsidR="00751AD5" w:rsidRPr="00EC7785" w:rsidRDefault="00EC7785" w:rsidP="00000E9C">
      <w:pPr>
        <w:spacing w:after="0"/>
        <w:rPr>
          <w:rFonts w:ascii="Arial" w:hAnsi="Arial" w:cs="Arial"/>
          <w:i/>
        </w:rPr>
      </w:pPr>
      <w:r w:rsidRPr="00EC7785">
        <w:rPr>
          <w:rFonts w:ascii="Arial" w:hAnsi="Arial" w:cs="Arial"/>
          <w:i/>
        </w:rPr>
        <w:t>Aus</w:t>
      </w:r>
      <w:r w:rsidR="00751AD5" w:rsidRPr="00EC7785">
        <w:rPr>
          <w:rFonts w:ascii="Arial" w:hAnsi="Arial" w:cs="Arial"/>
          <w:i/>
        </w:rPr>
        <w:t xml:space="preserve"> dem Fächer </w:t>
      </w:r>
      <w:r w:rsidR="00B265D6" w:rsidRPr="00EC7785">
        <w:rPr>
          <w:rFonts w:ascii="Arial" w:hAnsi="Arial" w:cs="Arial"/>
          <w:i/>
        </w:rPr>
        <w:t>«kompetenzorientiert unterrichten»</w:t>
      </w:r>
      <w:r w:rsidR="004B1DB5" w:rsidRPr="00EC7785">
        <w:rPr>
          <w:rFonts w:ascii="Arial" w:hAnsi="Arial" w:cs="Arial"/>
          <w:i/>
        </w:rPr>
        <w:t xml:space="preserve"> </w:t>
      </w:r>
      <w:r w:rsidR="0047794B" w:rsidRPr="00EC7785">
        <w:rPr>
          <w:rFonts w:ascii="Arial" w:hAnsi="Arial" w:cs="Arial"/>
          <w:i/>
        </w:rPr>
        <w:t xml:space="preserve">(KOU) </w:t>
      </w:r>
      <w:r w:rsidR="004B1DB5" w:rsidRPr="00EC7785">
        <w:rPr>
          <w:rFonts w:ascii="Arial" w:hAnsi="Arial" w:cs="Arial"/>
          <w:i/>
        </w:rPr>
        <w:t>des PZ.BS</w:t>
      </w:r>
      <w:r w:rsidR="00751AD5" w:rsidRPr="00EC7785">
        <w:rPr>
          <w:rFonts w:ascii="Arial" w:hAnsi="Arial" w:cs="Arial"/>
          <w:i/>
        </w:rPr>
        <w:t xml:space="preserve"> entnommene Frage</w:t>
      </w:r>
      <w:r w:rsidR="00000E9C" w:rsidRPr="00EC7785">
        <w:rPr>
          <w:rFonts w:ascii="Arial" w:hAnsi="Arial" w:cs="Arial"/>
          <w:i/>
        </w:rPr>
        <w:t>stellungen</w:t>
      </w:r>
    </w:p>
    <w:p w14:paraId="0A37501D" w14:textId="77777777" w:rsidR="00000E9C" w:rsidRPr="00EC7785" w:rsidRDefault="00000E9C" w:rsidP="00000E9C">
      <w:pPr>
        <w:spacing w:after="0"/>
        <w:rPr>
          <w:rFonts w:ascii="Arial" w:hAnsi="Arial" w:cs="Arial"/>
          <w:b/>
        </w:rPr>
      </w:pPr>
    </w:p>
    <w:tbl>
      <w:tblPr>
        <w:tblStyle w:val="Tabellenraster"/>
        <w:tblW w:w="14527" w:type="dxa"/>
        <w:tblLook w:val="04A0" w:firstRow="1" w:lastRow="0" w:firstColumn="1" w:lastColumn="0" w:noHBand="0" w:noVBand="1"/>
      </w:tblPr>
      <w:tblGrid>
        <w:gridCol w:w="3225"/>
        <w:gridCol w:w="4650"/>
        <w:gridCol w:w="6652"/>
      </w:tblGrid>
      <w:tr w:rsidR="00B77FCC" w:rsidRPr="00EC7785" w14:paraId="3E22B3F6" w14:textId="77777777" w:rsidTr="70C85129">
        <w:trPr>
          <w:trHeight w:val="300"/>
        </w:trPr>
        <w:tc>
          <w:tcPr>
            <w:tcW w:w="3225" w:type="dxa"/>
            <w:shd w:val="clear" w:color="auto" w:fill="D9D9D9" w:themeFill="background1" w:themeFillShade="D9"/>
          </w:tcPr>
          <w:p w14:paraId="1468758E" w14:textId="77777777" w:rsidR="00B77FCC" w:rsidRPr="00EC7785" w:rsidRDefault="00751AD5" w:rsidP="00000E9C">
            <w:pPr>
              <w:rPr>
                <w:rFonts w:ascii="Arial" w:hAnsi="Arial" w:cs="Arial"/>
                <w:b/>
                <w:sz w:val="20"/>
              </w:rPr>
            </w:pPr>
            <w:r w:rsidRPr="00EC7785">
              <w:rPr>
                <w:rFonts w:ascii="Arial" w:hAnsi="Arial" w:cs="Arial"/>
                <w:b/>
                <w:sz w:val="20"/>
              </w:rPr>
              <w:t>Fragestellungen Fächer KOU</w:t>
            </w:r>
          </w:p>
        </w:tc>
        <w:tc>
          <w:tcPr>
            <w:tcW w:w="4650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20D2D77D" w14:textId="5A4699E1" w:rsidR="00B77FCC" w:rsidRPr="00EC7785" w:rsidRDefault="24E728D0" w:rsidP="70C85129">
            <w:pPr>
              <w:rPr>
                <w:rFonts w:ascii="Arial" w:hAnsi="Arial" w:cs="Arial"/>
              </w:rPr>
            </w:pPr>
            <w:r w:rsidRPr="00EC7785">
              <w:rPr>
                <w:rFonts w:ascii="Arial" w:hAnsi="Arial" w:cs="Arial"/>
                <w:b/>
                <w:bCs/>
                <w:sz w:val="20"/>
                <w:szCs w:val="20"/>
              </w:rPr>
              <w:t>Beispiele für fachspezifische Fragen</w:t>
            </w:r>
          </w:p>
        </w:tc>
        <w:tc>
          <w:tcPr>
            <w:tcW w:w="6652" w:type="dxa"/>
            <w:tcBorders>
              <w:bottom w:val="single" w:sz="2" w:space="0" w:color="000000" w:themeColor="text1"/>
            </w:tcBorders>
            <w:shd w:val="clear" w:color="auto" w:fill="D9D9D9" w:themeFill="background1" w:themeFillShade="D9"/>
          </w:tcPr>
          <w:p w14:paraId="1B843ACB" w14:textId="6F87CD14" w:rsidR="00B77FCC" w:rsidRPr="00EC7785" w:rsidRDefault="00751AD5" w:rsidP="004B1DB5">
            <w:pPr>
              <w:rPr>
                <w:rFonts w:ascii="Arial" w:hAnsi="Arial" w:cs="Arial"/>
                <w:b/>
                <w:sz w:val="20"/>
              </w:rPr>
            </w:pPr>
            <w:r w:rsidRPr="00EC7785">
              <w:rPr>
                <w:rFonts w:ascii="Arial" w:hAnsi="Arial" w:cs="Arial"/>
                <w:b/>
                <w:sz w:val="20"/>
              </w:rPr>
              <w:t xml:space="preserve">Notizen </w:t>
            </w:r>
          </w:p>
        </w:tc>
      </w:tr>
      <w:tr w:rsidR="001666D0" w:rsidRPr="00EC7785" w14:paraId="6800DF33" w14:textId="77777777" w:rsidTr="70C85129">
        <w:tc>
          <w:tcPr>
            <w:tcW w:w="3225" w:type="dxa"/>
            <w:vMerge w:val="restart"/>
            <w:tcBorders>
              <w:right w:val="single" w:sz="2" w:space="0" w:color="000000" w:themeColor="text1"/>
            </w:tcBorders>
          </w:tcPr>
          <w:p w14:paraId="612AF150" w14:textId="384663BF" w:rsidR="00B77FCC" w:rsidRPr="00EC7785" w:rsidRDefault="00751AD5" w:rsidP="70C85129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  <w:t xml:space="preserve">Gibt es Möglichkeiten, aus verschiedenen Perspektiven </w:t>
            </w:r>
          </w:p>
          <w:p w14:paraId="76EFF49E" w14:textId="06EA7423" w:rsidR="00B77FCC" w:rsidRPr="00EC7785" w:rsidRDefault="00751AD5" w:rsidP="70C85129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  <w:t>am Thema zu arbeiten?</w:t>
            </w:r>
          </w:p>
        </w:tc>
        <w:tc>
          <w:tcPr>
            <w:tcW w:w="4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39BBEC1" w14:textId="77777777" w:rsidR="00C8631B" w:rsidRPr="00EC7785" w:rsidRDefault="009F527E" w:rsidP="009F527E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Wie unterstützt die Lehrperson die Schüler/innen dabei, eigene Lösungsansätze zu entwickeln?</w:t>
            </w:r>
          </w:p>
          <w:p w14:paraId="2F070E1E" w14:textId="6E1C6D58" w:rsidR="009F527E" w:rsidRPr="00EC7785" w:rsidRDefault="009F527E" w:rsidP="009F527E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4B2C385" w14:textId="4BD9C760" w:rsidR="00B77FCC" w:rsidRPr="00EC7785" w:rsidRDefault="00B77FCC" w:rsidP="70C851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B6C7B" w14:textId="6F4912F9" w:rsidR="00B77FCC" w:rsidRPr="00EC7785" w:rsidRDefault="00B77FCC" w:rsidP="70C85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70C85129" w:rsidRPr="00EC7785" w14:paraId="1D3D2045" w14:textId="77777777" w:rsidTr="70C85129">
        <w:trPr>
          <w:trHeight w:val="300"/>
        </w:trPr>
        <w:tc>
          <w:tcPr>
            <w:tcW w:w="3225" w:type="dxa"/>
            <w:vMerge/>
            <w:tcBorders>
              <w:right w:val="single" w:sz="2" w:space="0" w:color="000000" w:themeColor="text1"/>
            </w:tcBorders>
          </w:tcPr>
          <w:p w14:paraId="732EC2EB" w14:textId="77777777" w:rsidR="001C45AC" w:rsidRPr="00EC7785" w:rsidRDefault="001C45AC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2437D9F" w14:textId="77777777" w:rsidR="64F5B6F6" w:rsidRPr="00EC7785" w:rsidRDefault="009F527E" w:rsidP="009F527E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Wie fördert die Lehrperson, dass die Schüler/innen individuelle Produkte durch einen experimentellen und forschenden Gestaltungsprozess entwickeln?</w:t>
            </w:r>
          </w:p>
          <w:p w14:paraId="520D4C4E" w14:textId="18F1E0A3" w:rsidR="009F527E" w:rsidRPr="00EC7785" w:rsidRDefault="009F527E" w:rsidP="009F527E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080E0B7" w14:textId="4787A89B" w:rsidR="70C85129" w:rsidRPr="00EC7785" w:rsidRDefault="70C85129" w:rsidP="70C85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6D0" w:rsidRPr="00EC7785" w14:paraId="7EBC5B0A" w14:textId="77777777" w:rsidTr="70C85129">
        <w:trPr>
          <w:trHeight w:val="300"/>
        </w:trPr>
        <w:tc>
          <w:tcPr>
            <w:tcW w:w="3225" w:type="dxa"/>
            <w:tcBorders>
              <w:right w:val="single" w:sz="2" w:space="0" w:color="000000" w:themeColor="text1"/>
            </w:tcBorders>
          </w:tcPr>
          <w:p w14:paraId="5EB5B70A" w14:textId="351328F2" w:rsidR="00751AD5" w:rsidRPr="00EC7785" w:rsidRDefault="00751AD5" w:rsidP="70C85129">
            <w:pPr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  <w:t xml:space="preserve">Wie ermögliche ich in </w:t>
            </w:r>
          </w:p>
          <w:p w14:paraId="34497B65" w14:textId="61FEC79E" w:rsidR="00751AD5" w:rsidRPr="00EC7785" w:rsidRDefault="00751AD5" w:rsidP="70C85129">
            <w:pPr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  <w:t>dieser Unterricht</w:t>
            </w:r>
            <w:r w:rsidR="005903DD"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  <w:t>s</w:t>
            </w:r>
            <w:r w:rsidRPr="00EC7785"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  <w:t>einheit selbständiges Arbeiten?</w:t>
            </w:r>
          </w:p>
        </w:tc>
        <w:tc>
          <w:tcPr>
            <w:tcW w:w="4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A1D8E6" w14:textId="5C825365" w:rsidR="00751AD5" w:rsidRPr="00EC7785" w:rsidRDefault="632CBE8A" w:rsidP="70C85129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W</w:t>
            </w:r>
            <w:r w:rsidR="1970F4AD"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ie und wann können die</w:t>
            </w:r>
            <w:r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 xml:space="preserve"> Schüler/innen die Prozesse innerhalb des Unterrichts eigenständig steuern?</w:t>
            </w:r>
          </w:p>
          <w:p w14:paraId="3981F113" w14:textId="1FFB50B8" w:rsidR="00751AD5" w:rsidRPr="00EC7785" w:rsidRDefault="00751AD5" w:rsidP="70C85129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2EB378F" w14:textId="77777777" w:rsidR="00751AD5" w:rsidRPr="00EC7785" w:rsidRDefault="00751AD5" w:rsidP="00000E9C">
            <w:pPr>
              <w:rPr>
                <w:rFonts w:ascii="Arial" w:hAnsi="Arial" w:cs="Arial"/>
                <w:color w:val="4F81BD" w:themeColor="accent1"/>
                <w:sz w:val="20"/>
              </w:rPr>
            </w:pPr>
          </w:p>
        </w:tc>
      </w:tr>
      <w:tr w:rsidR="00751AD5" w:rsidRPr="00EC7785" w14:paraId="4A801EAD" w14:textId="77777777" w:rsidTr="70C85129">
        <w:trPr>
          <w:trHeight w:val="300"/>
        </w:trPr>
        <w:tc>
          <w:tcPr>
            <w:tcW w:w="3225" w:type="dxa"/>
            <w:vMerge w:val="restart"/>
            <w:tcBorders>
              <w:right w:val="single" w:sz="2" w:space="0" w:color="000000" w:themeColor="text1"/>
            </w:tcBorders>
          </w:tcPr>
          <w:p w14:paraId="40403E11" w14:textId="185F9197" w:rsidR="00751AD5" w:rsidRPr="00EC7785" w:rsidRDefault="00751AD5" w:rsidP="70C85129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  <w:t xml:space="preserve">Wie und wann können die </w:t>
            </w:r>
            <w:r w:rsidR="00C33C7C" w:rsidRPr="00EC7785"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  <w:t>Schüler/innen</w:t>
            </w:r>
            <w:r w:rsidRPr="00EC7785">
              <w:rPr>
                <w:rFonts w:ascii="Arial" w:eastAsiaTheme="minorEastAsia" w:hAnsi="Arial" w:cs="Arial"/>
                <w:b/>
                <w:bCs/>
                <w:color w:val="31849B" w:themeColor="accent5" w:themeShade="BF"/>
                <w:sz w:val="20"/>
                <w:szCs w:val="20"/>
              </w:rPr>
              <w:t xml:space="preserve"> in dieser Unterrichtseinheit mitbestimmen?</w:t>
            </w:r>
          </w:p>
        </w:tc>
        <w:tc>
          <w:tcPr>
            <w:tcW w:w="4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FD7089" w14:textId="2111415C" w:rsidR="5485A034" w:rsidRPr="00EC7785" w:rsidRDefault="009F527E" w:rsidP="70C85129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Wie unterstützt die Lehrperson die Schüler/innen dabei, Produkte entsprechend ihrem eigenen ästhetischen Empfinden und ihren individue</w:t>
            </w:r>
            <w:r w:rsidR="0047794B"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 xml:space="preserve">llen Bedürfnissen zu entwickeln </w:t>
            </w:r>
            <w:r w:rsidR="5485A034"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(</w:t>
            </w:r>
            <w:r w:rsidR="0047794B"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z. B.</w:t>
            </w:r>
            <w:r w:rsidR="574FBEA2"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 xml:space="preserve"> </w:t>
            </w:r>
            <w:r w:rsidR="5485A034"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Funktion und Konstruktion, Form, Farbe, Material)</w:t>
            </w:r>
            <w:r w:rsidR="0047794B"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?</w:t>
            </w:r>
          </w:p>
          <w:p w14:paraId="193FAD84" w14:textId="3D737680" w:rsidR="70C85129" w:rsidRPr="00EC7785" w:rsidRDefault="70C85129" w:rsidP="70C85129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39BBE3" w14:textId="77777777" w:rsidR="00751AD5" w:rsidRPr="00EC7785" w:rsidRDefault="00751AD5" w:rsidP="00000E9C">
            <w:pPr>
              <w:rPr>
                <w:rFonts w:ascii="Arial" w:hAnsi="Arial" w:cs="Arial"/>
                <w:sz w:val="20"/>
              </w:rPr>
            </w:pPr>
          </w:p>
        </w:tc>
      </w:tr>
      <w:tr w:rsidR="70C85129" w:rsidRPr="00EC7785" w14:paraId="2373199E" w14:textId="77777777" w:rsidTr="70C85129">
        <w:trPr>
          <w:trHeight w:val="300"/>
        </w:trPr>
        <w:tc>
          <w:tcPr>
            <w:tcW w:w="3225" w:type="dxa"/>
            <w:vMerge/>
          </w:tcPr>
          <w:p w14:paraId="1E5DC64E" w14:textId="77777777" w:rsidR="001C45AC" w:rsidRPr="00EC7785" w:rsidRDefault="001C45AC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51AFDD" w14:textId="1EAA00BE" w:rsidR="1D24642B" w:rsidRPr="00EC7785" w:rsidRDefault="1D24642B" w:rsidP="70C85129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W</w:t>
            </w:r>
            <w:r w:rsidR="071B2709"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ie</w:t>
            </w:r>
            <w:r w:rsidR="0A74DF23"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 xml:space="preserve"> und wann </w:t>
            </w:r>
            <w:r w:rsid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 xml:space="preserve">im Prozess </w:t>
            </w:r>
            <w:r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 xml:space="preserve">können die Schüler/innen individuelle </w:t>
            </w:r>
            <w:r w:rsid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>Phasen</w:t>
            </w:r>
            <w:r w:rsidRPr="00EC7785"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  <w:t xml:space="preserve"> durchleben?</w:t>
            </w:r>
          </w:p>
          <w:p w14:paraId="4965DACD" w14:textId="39379B68" w:rsidR="009F527E" w:rsidRPr="00EC7785" w:rsidRDefault="009F527E" w:rsidP="70C85129">
            <w:pPr>
              <w:rPr>
                <w:rFonts w:ascii="Arial" w:eastAsiaTheme="minorEastAsia" w:hAnsi="Arial" w:cs="Arial"/>
                <w:color w:val="31849B" w:themeColor="accent5" w:themeShade="BF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BC9B2A" w14:textId="4C903E25" w:rsidR="70C85129" w:rsidRPr="00EC7785" w:rsidRDefault="70C85129" w:rsidP="70C85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AD5" w:rsidRPr="00EC7785" w14:paraId="3F90664C" w14:textId="77777777" w:rsidTr="70C85129">
        <w:tc>
          <w:tcPr>
            <w:tcW w:w="3225" w:type="dxa"/>
            <w:vMerge w:val="restart"/>
          </w:tcPr>
          <w:p w14:paraId="7A00BE0C" w14:textId="47B117CD" w:rsidR="004B1DB5" w:rsidRPr="00EC7785" w:rsidRDefault="00B265D6" w:rsidP="70C85129">
            <w:pPr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</w:pPr>
            <w:r w:rsidRPr="00EC7785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Wie und wo lernen S</w:t>
            </w:r>
            <w:r w:rsidR="00C33C7C" w:rsidRPr="00EC7785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>chüler/innen</w:t>
            </w:r>
            <w:r w:rsidRPr="00EC7785">
              <w:rPr>
                <w:rFonts w:ascii="Arial" w:hAnsi="Arial" w:cs="Arial"/>
                <w:b/>
                <w:bCs/>
                <w:color w:val="76923C" w:themeColor="accent3" w:themeShade="BF"/>
                <w:sz w:val="20"/>
                <w:szCs w:val="20"/>
              </w:rPr>
              <w:t xml:space="preserve"> im Team zu arbeiten?</w:t>
            </w:r>
          </w:p>
          <w:p w14:paraId="6B34B0C6" w14:textId="77777777" w:rsidR="004B1DB5" w:rsidRPr="00EC7785" w:rsidRDefault="004B1DB5" w:rsidP="70C85129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</w:p>
          <w:p w14:paraId="310F7A09" w14:textId="77777777" w:rsidR="004B1DB5" w:rsidRPr="00EC7785" w:rsidRDefault="004B1DB5" w:rsidP="70C85129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</w:p>
          <w:p w14:paraId="7F1921FA" w14:textId="77777777" w:rsidR="004B1DB5" w:rsidRPr="00EC7785" w:rsidRDefault="004B1DB5" w:rsidP="70C85129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</w:p>
          <w:p w14:paraId="29E464DE" w14:textId="15A03321" w:rsidR="00751AD5" w:rsidRPr="00EC7785" w:rsidRDefault="00751AD5" w:rsidP="70C85129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2" w:space="0" w:color="000000" w:themeColor="text1"/>
            </w:tcBorders>
          </w:tcPr>
          <w:p w14:paraId="4BDBD9DB" w14:textId="732985A0" w:rsidR="00B265D6" w:rsidRPr="00EC7785" w:rsidRDefault="032CE27F" w:rsidP="70C85129">
            <w:pPr>
              <w:rPr>
                <w:rFonts w:ascii="Arial" w:eastAsia="Calibri" w:hAnsi="Arial" w:cs="Arial"/>
                <w:color w:val="76923C" w:themeColor="accent3" w:themeShade="BF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76923C" w:themeColor="accent3" w:themeShade="BF"/>
                <w:sz w:val="20"/>
                <w:szCs w:val="20"/>
              </w:rPr>
              <w:t xml:space="preserve">Auf welche Weise durchlaufen die </w:t>
            </w:r>
          </w:p>
          <w:p w14:paraId="74301E40" w14:textId="77777777" w:rsidR="00B265D6" w:rsidRPr="00EC7785" w:rsidRDefault="032CE27F" w:rsidP="70C85129">
            <w:pPr>
              <w:rPr>
                <w:rFonts w:ascii="Arial" w:eastAsia="Calibri" w:hAnsi="Arial" w:cs="Arial"/>
                <w:color w:val="76923C" w:themeColor="accent3" w:themeShade="BF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76923C" w:themeColor="accent3" w:themeShade="BF"/>
                <w:sz w:val="20"/>
                <w:szCs w:val="20"/>
              </w:rPr>
              <w:t>Schüler/innen gemeinsame Prozesse?</w:t>
            </w:r>
          </w:p>
          <w:p w14:paraId="72A3D3EC" w14:textId="49D464E9" w:rsidR="009F527E" w:rsidRPr="00EC7785" w:rsidRDefault="009F527E" w:rsidP="70C85129">
            <w:pPr>
              <w:rPr>
                <w:rFonts w:ascii="Arial" w:eastAsia="Calibri" w:hAnsi="Arial" w:cs="Arial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</w:tcBorders>
          </w:tcPr>
          <w:p w14:paraId="0D0B940D" w14:textId="77777777" w:rsidR="00751AD5" w:rsidRPr="00EC7785" w:rsidRDefault="00751AD5" w:rsidP="00000E9C">
            <w:pPr>
              <w:rPr>
                <w:rFonts w:ascii="Arial" w:hAnsi="Arial" w:cs="Arial"/>
                <w:sz w:val="20"/>
              </w:rPr>
            </w:pPr>
          </w:p>
        </w:tc>
      </w:tr>
      <w:tr w:rsidR="70C85129" w:rsidRPr="00EC7785" w14:paraId="6F5A3C0A" w14:textId="77777777" w:rsidTr="70C85129">
        <w:trPr>
          <w:trHeight w:val="300"/>
        </w:trPr>
        <w:tc>
          <w:tcPr>
            <w:tcW w:w="3225" w:type="dxa"/>
            <w:vMerge/>
          </w:tcPr>
          <w:p w14:paraId="19E9932B" w14:textId="77777777" w:rsidR="001C45AC" w:rsidRPr="00EC7785" w:rsidRDefault="001C45AC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tcBorders>
              <w:top w:val="single" w:sz="2" w:space="0" w:color="000000" w:themeColor="text1"/>
            </w:tcBorders>
          </w:tcPr>
          <w:p w14:paraId="664DE201" w14:textId="162824E2" w:rsidR="76CE72AD" w:rsidRPr="00EC7785" w:rsidRDefault="76CE72AD" w:rsidP="70C85129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EC7785">
              <w:rPr>
                <w:rFonts w:ascii="Arial" w:eastAsiaTheme="minorEastAsia" w:hAnsi="Arial" w:cs="Arial"/>
                <w:color w:val="76923C" w:themeColor="accent3" w:themeShade="BF"/>
                <w:sz w:val="20"/>
                <w:szCs w:val="20"/>
              </w:rPr>
              <w:t>Wie und wann können sich die Schüler/innen</w:t>
            </w:r>
            <w:r w:rsidRPr="00EC7785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 xml:space="preserve"> </w:t>
            </w:r>
          </w:p>
          <w:p w14:paraId="4AC37E7C" w14:textId="0B99E498" w:rsidR="76CE72AD" w:rsidRPr="00EC7785" w:rsidRDefault="76CE72AD" w:rsidP="70C85129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EC7785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 xml:space="preserve">über die Prozesse und Produkte </w:t>
            </w:r>
          </w:p>
          <w:p w14:paraId="6D5D2BE3" w14:textId="77777777" w:rsidR="76CE72AD" w:rsidRPr="00EC7785" w:rsidRDefault="76CE72AD" w:rsidP="70C85129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  <w:r w:rsidRPr="00EC7785"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  <w:t>austauschen und voneinander lernen?</w:t>
            </w:r>
          </w:p>
          <w:p w14:paraId="57354FC2" w14:textId="750574C2" w:rsidR="009F527E" w:rsidRPr="00EC7785" w:rsidRDefault="009F527E" w:rsidP="70C85129">
            <w:pPr>
              <w:rPr>
                <w:rFonts w:ascii="Arial" w:hAnsi="Arial" w:cs="Arial"/>
                <w:color w:val="76923C" w:themeColor="accent3" w:themeShade="BF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</w:tcBorders>
          </w:tcPr>
          <w:p w14:paraId="57516872" w14:textId="7399065A" w:rsidR="70C85129" w:rsidRPr="00EC7785" w:rsidRDefault="70C85129" w:rsidP="70C85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1AD5" w:rsidRPr="00EC7785" w14:paraId="1848D9A1" w14:textId="77777777" w:rsidTr="70C85129">
        <w:trPr>
          <w:trHeight w:val="300"/>
        </w:trPr>
        <w:tc>
          <w:tcPr>
            <w:tcW w:w="3225" w:type="dxa"/>
          </w:tcPr>
          <w:p w14:paraId="4C6685B7" w14:textId="3F4EAB60" w:rsidR="00751AD5" w:rsidRPr="00EC7785" w:rsidRDefault="000C43DA" w:rsidP="70C85129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</w:pPr>
            <w:r w:rsidRPr="00EC7785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  <w:lastRenderedPageBreak/>
              <w:t xml:space="preserve">Wie </w:t>
            </w:r>
            <w:r w:rsidR="00530834" w:rsidRPr="00EC7785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  <w:t>können meine S</w:t>
            </w:r>
            <w:r w:rsidR="00C33C7C" w:rsidRPr="00EC7785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  <w:t>chüler/innen</w:t>
            </w:r>
            <w:r w:rsidR="00530834" w:rsidRPr="00EC7785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  <w:t xml:space="preserve"> üben, bevor sie beurteilt werden</w:t>
            </w:r>
            <w:r w:rsidRPr="00EC7785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  <w:t>?</w:t>
            </w:r>
          </w:p>
        </w:tc>
        <w:tc>
          <w:tcPr>
            <w:tcW w:w="4650" w:type="dxa"/>
            <w:shd w:val="clear" w:color="auto" w:fill="auto"/>
          </w:tcPr>
          <w:p w14:paraId="4A12E9D1" w14:textId="113CA5D0" w:rsidR="00C8631B" w:rsidRPr="00EC7785" w:rsidRDefault="542EDFAE" w:rsidP="70C85129">
            <w:pPr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Welche </w:t>
            </w:r>
            <w:r w:rsidR="009F527E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Möglichkeiten haben</w:t>
            </w:r>
            <w:r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 die Schüler/innen, das Thema forschend zu erkunden und die Verfahren vor der A</w:t>
            </w:r>
            <w:r w:rsidR="0047794B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rbeit am Endprodukt zu erproben </w:t>
            </w:r>
            <w:r w:rsidR="0646A788" w:rsidRPr="00EC7785"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>(</w:t>
            </w:r>
            <w:r w:rsidR="00134550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z. B.</w:t>
            </w:r>
            <w:r w:rsidR="00134550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 </w:t>
            </w:r>
            <w:r w:rsidR="00C8631B" w:rsidRPr="00EC7785"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>Forschendes Lerne</w:t>
            </w:r>
            <w:r w:rsidR="79E749CE" w:rsidRPr="00EC7785"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>n/Proben)</w:t>
            </w:r>
            <w:r w:rsidR="0047794B" w:rsidRPr="00EC7785"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  <w:t>?</w:t>
            </w:r>
          </w:p>
          <w:p w14:paraId="4DDA17C5" w14:textId="4D5B632A" w:rsidR="00C8631B" w:rsidRPr="00EC7785" w:rsidRDefault="00C8631B" w:rsidP="70C85129">
            <w:pPr>
              <w:rPr>
                <w:rFonts w:ascii="Arial" w:hAnsi="Arial" w:cs="Arial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652" w:type="dxa"/>
          </w:tcPr>
          <w:p w14:paraId="0E27B00A" w14:textId="77777777" w:rsidR="00751AD5" w:rsidRPr="00EC7785" w:rsidRDefault="00751AD5" w:rsidP="00000E9C">
            <w:pPr>
              <w:rPr>
                <w:rFonts w:ascii="Arial" w:hAnsi="Arial" w:cs="Arial"/>
                <w:sz w:val="20"/>
              </w:rPr>
            </w:pPr>
          </w:p>
        </w:tc>
      </w:tr>
      <w:tr w:rsidR="009C0A0D" w:rsidRPr="00EC7785" w14:paraId="5AA8E947" w14:textId="77777777" w:rsidTr="70C85129">
        <w:trPr>
          <w:trHeight w:val="300"/>
        </w:trPr>
        <w:tc>
          <w:tcPr>
            <w:tcW w:w="3225" w:type="dxa"/>
          </w:tcPr>
          <w:p w14:paraId="4A7942C5" w14:textId="2316FFCD" w:rsidR="009C0A0D" w:rsidRPr="00EC7785" w:rsidRDefault="009C0A0D" w:rsidP="70C85129">
            <w:pPr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</w:pPr>
            <w:r w:rsidRPr="00EC7785">
              <w:rPr>
                <w:rFonts w:ascii="Arial" w:hAnsi="Arial" w:cs="Arial"/>
                <w:b/>
                <w:bCs/>
                <w:color w:val="E36C0A" w:themeColor="accent6" w:themeShade="BF"/>
                <w:sz w:val="20"/>
                <w:szCs w:val="20"/>
              </w:rPr>
              <w:t>Wie ist die Note mit dem Lernziel und dem Lehrplan 21 verbunden?</w:t>
            </w:r>
          </w:p>
        </w:tc>
        <w:tc>
          <w:tcPr>
            <w:tcW w:w="4650" w:type="dxa"/>
            <w:tcBorders>
              <w:bottom w:val="single" w:sz="2" w:space="0" w:color="000000" w:themeColor="text1"/>
            </w:tcBorders>
          </w:tcPr>
          <w:p w14:paraId="416E10E7" w14:textId="276E223A" w:rsidR="009C0A0D" w:rsidRPr="00EC7785" w:rsidRDefault="01385057" w:rsidP="70C85129">
            <w:pPr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In welcher Form bezieht sich die Beurteilung </w:t>
            </w:r>
          </w:p>
          <w:p w14:paraId="5E45A444" w14:textId="0F841689" w:rsidR="009C0A0D" w:rsidRPr="00EC7785" w:rsidRDefault="01385057" w:rsidP="70C85129">
            <w:pPr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des Unterricht</w:t>
            </w:r>
            <w:r w:rsidR="009F527E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s</w:t>
            </w:r>
            <w:r w:rsidR="5D730E1F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vorhabens</w:t>
            </w:r>
            <w:r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 auf </w:t>
            </w:r>
            <w:r w:rsidR="00134550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die </w:t>
            </w:r>
            <w:r w:rsidR="2EA59129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Kompetenzen </w:t>
            </w:r>
          </w:p>
          <w:p w14:paraId="17DA5AE3" w14:textId="3710EF71" w:rsidR="009C0A0D" w:rsidRPr="00EC7785" w:rsidRDefault="2EA59129" w:rsidP="70C85129">
            <w:pPr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aus </w:t>
            </w:r>
            <w:r w:rsidR="01385057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d</w:t>
            </w:r>
            <w:r w:rsidR="00EE7AA4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en </w:t>
            </w:r>
            <w:r w:rsidR="01385057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drei Bereiche</w:t>
            </w:r>
            <w:r w:rsidR="0107EDDE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n</w:t>
            </w:r>
            <w:r w:rsidR="01385057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 </w:t>
            </w:r>
            <w:r w:rsidR="00134550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des Lehrplans</w:t>
            </w:r>
            <w:r w:rsidR="7535E18E"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 TTG?</w:t>
            </w:r>
          </w:p>
          <w:p w14:paraId="4FDB1431" w14:textId="3437FF69" w:rsidR="009C0A0D" w:rsidRPr="00EC7785" w:rsidRDefault="01385057" w:rsidP="70C85129">
            <w:pPr>
              <w:pStyle w:val="Listenabsatz"/>
              <w:numPr>
                <w:ilvl w:val="0"/>
                <w:numId w:val="1"/>
              </w:numPr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Wahrnehmung &amp; Kommunikation </w:t>
            </w:r>
          </w:p>
          <w:p w14:paraId="284FD335" w14:textId="67D93D2F" w:rsidR="009C0A0D" w:rsidRPr="00EC7785" w:rsidRDefault="01385057" w:rsidP="70C85129">
            <w:pPr>
              <w:pStyle w:val="Listenabsatz"/>
              <w:numPr>
                <w:ilvl w:val="0"/>
                <w:numId w:val="1"/>
              </w:numPr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 xml:space="preserve">Kontext &amp; Orientierung </w:t>
            </w:r>
          </w:p>
          <w:p w14:paraId="744CF0FF" w14:textId="693022A7" w:rsidR="009C0A0D" w:rsidRPr="00EC7785" w:rsidRDefault="0047794B" w:rsidP="70C85129">
            <w:pPr>
              <w:pStyle w:val="Listenabsatz"/>
              <w:numPr>
                <w:ilvl w:val="0"/>
                <w:numId w:val="1"/>
              </w:numPr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  <w:t>Prozesse &amp; Produkte</w:t>
            </w:r>
          </w:p>
          <w:p w14:paraId="29035835" w14:textId="4FAEDF72" w:rsidR="009C0A0D" w:rsidRPr="00EC7785" w:rsidRDefault="009C0A0D" w:rsidP="70C85129">
            <w:pPr>
              <w:rPr>
                <w:rFonts w:ascii="Arial" w:eastAsia="Calibri" w:hAnsi="Arial" w:cs="Arial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6652" w:type="dxa"/>
            <w:tcBorders>
              <w:bottom w:val="single" w:sz="2" w:space="0" w:color="000000" w:themeColor="text1"/>
            </w:tcBorders>
          </w:tcPr>
          <w:p w14:paraId="005BBE87" w14:textId="77777777" w:rsidR="009C0A0D" w:rsidRPr="00EC7785" w:rsidRDefault="009C0A0D" w:rsidP="00000E9C">
            <w:pPr>
              <w:rPr>
                <w:rFonts w:ascii="Arial" w:hAnsi="Arial" w:cs="Arial"/>
                <w:sz w:val="20"/>
              </w:rPr>
            </w:pPr>
          </w:p>
        </w:tc>
      </w:tr>
      <w:tr w:rsidR="001666D0" w:rsidRPr="00EC7785" w14:paraId="3EFC3120" w14:textId="77777777" w:rsidTr="70C85129">
        <w:tc>
          <w:tcPr>
            <w:tcW w:w="3225" w:type="dxa"/>
            <w:vMerge w:val="restart"/>
            <w:tcBorders>
              <w:right w:val="single" w:sz="2" w:space="0" w:color="000000" w:themeColor="text1"/>
            </w:tcBorders>
          </w:tcPr>
          <w:p w14:paraId="703B5EA1" w14:textId="2B40ACBC" w:rsidR="001666D0" w:rsidRPr="00EC7785" w:rsidRDefault="000C43DA" w:rsidP="48092A6C">
            <w:pPr>
              <w:rPr>
                <w:rFonts w:ascii="Arial" w:hAnsi="Arial" w:cs="Arial"/>
                <w:b/>
                <w:bCs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hAnsi="Arial" w:cs="Arial"/>
                <w:b/>
                <w:bCs/>
                <w:color w:val="4A442A" w:themeColor="background2" w:themeShade="40"/>
                <w:sz w:val="20"/>
                <w:szCs w:val="20"/>
              </w:rPr>
              <w:t>Wie dokumentieren S</w:t>
            </w:r>
            <w:r w:rsidR="00C33C7C" w:rsidRPr="00EC7785">
              <w:rPr>
                <w:rFonts w:ascii="Arial" w:hAnsi="Arial" w:cs="Arial"/>
                <w:b/>
                <w:bCs/>
                <w:color w:val="4A442A" w:themeColor="background2" w:themeShade="40"/>
                <w:sz w:val="20"/>
                <w:szCs w:val="20"/>
              </w:rPr>
              <w:t>chüler/innen</w:t>
            </w:r>
            <w:r w:rsidRPr="00EC7785">
              <w:rPr>
                <w:rFonts w:ascii="Arial" w:hAnsi="Arial" w:cs="Arial"/>
                <w:b/>
                <w:bCs/>
                <w:color w:val="4A442A" w:themeColor="background2" w:themeShade="40"/>
                <w:sz w:val="20"/>
                <w:szCs w:val="20"/>
              </w:rPr>
              <w:t>, was sie gelernt haben?</w:t>
            </w:r>
          </w:p>
        </w:tc>
        <w:tc>
          <w:tcPr>
            <w:tcW w:w="4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860772" w14:textId="5B990D87" w:rsidR="002835E3" w:rsidRPr="00EC7785" w:rsidRDefault="4A1DB734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Wie</w:t>
            </w:r>
            <w:r w:rsidR="000C43DA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 </w:t>
            </w:r>
            <w:r w:rsidR="005B6A49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reflektieren und </w:t>
            </w:r>
            <w:r w:rsidR="00530834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dokumentieren</w:t>
            </w:r>
            <w:r w:rsidR="6132E66B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 </w:t>
            </w:r>
          </w:p>
          <w:p w14:paraId="11B3220E" w14:textId="1E2B2F57" w:rsidR="00530834" w:rsidRPr="00EC7785" w:rsidRDefault="6132E66B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die S</w:t>
            </w:r>
            <w:r w:rsidR="00C33C7C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chüler/innen</w:t>
            </w:r>
            <w:r w:rsidR="00530834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 ihre Prozesse</w:t>
            </w:r>
            <w:r w:rsidR="0047794B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 </w:t>
            </w:r>
            <w:r w:rsidR="49198B3B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(</w:t>
            </w:r>
            <w:r w:rsidR="00134550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z. B</w:t>
            </w:r>
            <w:r w:rsidR="002835E3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. </w:t>
            </w:r>
            <w:r w:rsidR="00134550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im </w:t>
            </w:r>
            <w:r w:rsidR="000C43DA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Lerntagebuch, </w:t>
            </w:r>
            <w:r w:rsidR="00530834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Projektjournal</w:t>
            </w:r>
            <w:r w:rsidR="326B7DA5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, </w:t>
            </w:r>
            <w:r w:rsidR="000C43DA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Portfolio</w:t>
            </w:r>
            <w:r w:rsidR="7AF43750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)</w:t>
            </w:r>
            <w:r w:rsidR="0047794B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?</w:t>
            </w:r>
          </w:p>
          <w:p w14:paraId="5A32A033" w14:textId="3EF0D25D" w:rsidR="00530834" w:rsidRPr="00EC7785" w:rsidRDefault="00530834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061E4C" w14:textId="77777777" w:rsidR="001666D0" w:rsidRPr="00EC7785" w:rsidRDefault="001666D0" w:rsidP="00000E9C">
            <w:pPr>
              <w:rPr>
                <w:rFonts w:ascii="Arial" w:hAnsi="Arial" w:cs="Arial"/>
                <w:sz w:val="20"/>
              </w:rPr>
            </w:pPr>
          </w:p>
        </w:tc>
      </w:tr>
      <w:tr w:rsidR="70C85129" w:rsidRPr="00EC7785" w14:paraId="40EB511A" w14:textId="77777777" w:rsidTr="70C85129">
        <w:trPr>
          <w:trHeight w:val="300"/>
        </w:trPr>
        <w:tc>
          <w:tcPr>
            <w:tcW w:w="3225" w:type="dxa"/>
            <w:vMerge/>
          </w:tcPr>
          <w:p w14:paraId="052BDE7C" w14:textId="77777777" w:rsidR="001C45AC" w:rsidRPr="00EC7785" w:rsidRDefault="001C45AC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527348" w14:textId="6647F4B5" w:rsidR="347315E7" w:rsidRPr="00EC7785" w:rsidRDefault="347315E7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Wie präsentieren Schüler/innen </w:t>
            </w:r>
          </w:p>
          <w:p w14:paraId="6EA63D14" w14:textId="79C3D2ED" w:rsidR="347315E7" w:rsidRPr="00EC7785" w:rsidRDefault="0047794B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ihre Prozesse und Produkte </w:t>
            </w:r>
            <w:r w:rsidR="347315E7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(</w:t>
            </w:r>
            <w:r w:rsidR="00134550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z. B. </w:t>
            </w:r>
            <w:r w:rsidR="347315E7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Ausstellungen/Präsentationen)</w:t>
            </w:r>
            <w:r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?</w:t>
            </w:r>
          </w:p>
          <w:p w14:paraId="322943A4" w14:textId="06A4FC0D" w:rsidR="70C85129" w:rsidRPr="00EC7785" w:rsidRDefault="70C85129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E6B805" w14:textId="7CA18862" w:rsidR="70C85129" w:rsidRPr="00EC7785" w:rsidRDefault="70C85129" w:rsidP="70C85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FCC" w:rsidRPr="00EC7785" w14:paraId="166E119E" w14:textId="77777777" w:rsidTr="70C85129">
        <w:tc>
          <w:tcPr>
            <w:tcW w:w="3225" w:type="dxa"/>
            <w:vMerge w:val="restart"/>
            <w:tcBorders>
              <w:right w:val="single" w:sz="2" w:space="0" w:color="000000" w:themeColor="text1"/>
            </w:tcBorders>
          </w:tcPr>
          <w:p w14:paraId="34B2A361" w14:textId="77777777" w:rsidR="00B77FCC" w:rsidRPr="00EC7785" w:rsidRDefault="00530834" w:rsidP="48092A6C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hAnsi="Arial" w:cs="Arial"/>
                <w:b/>
                <w:bCs/>
                <w:color w:val="4A442A" w:themeColor="background2" w:themeShade="40"/>
                <w:sz w:val="20"/>
                <w:szCs w:val="20"/>
              </w:rPr>
              <w:t>Kann ich einen Mehrwert für meinen Unterricht schaffen, wenn ich mit anderen Lehrpersonen zusammenarbeite?</w:t>
            </w:r>
          </w:p>
        </w:tc>
        <w:tc>
          <w:tcPr>
            <w:tcW w:w="4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EA6B1D5" w14:textId="0BCEA72A" w:rsidR="00B77FCC" w:rsidRPr="00EC7785" w:rsidRDefault="193BA716" w:rsidP="70C85129">
            <w:pPr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 xml:space="preserve">Inwieweit werden gemeinsame Projekte im </w:t>
            </w:r>
          </w:p>
          <w:p w14:paraId="1E53F152" w14:textId="66E6F2E4" w:rsidR="00B77FCC" w:rsidRPr="00EC7785" w:rsidRDefault="0047794B" w:rsidP="70C85129">
            <w:pPr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 xml:space="preserve">TTG-Team geplant und umgesetzt </w:t>
            </w:r>
          </w:p>
          <w:p w14:paraId="016CFBCB" w14:textId="4500F02A" w:rsidR="00B77FCC" w:rsidRPr="00EC7785" w:rsidRDefault="593A100B" w:rsidP="70C85129">
            <w:pPr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>(</w:t>
            </w:r>
            <w:r w:rsidR="00134550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z. B. </w:t>
            </w:r>
            <w:r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>Teamteaching</w:t>
            </w:r>
            <w:r w:rsidR="00134550"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>,</w:t>
            </w:r>
            <w:r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 xml:space="preserve"> fächerübergreifende </w:t>
            </w:r>
            <w:r w:rsidR="47697FEF"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>Projekte)</w:t>
            </w:r>
            <w:r w:rsidR="0047794B"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>?</w:t>
            </w:r>
          </w:p>
          <w:p w14:paraId="74B97AEA" w14:textId="6AFA26AE" w:rsidR="00B77FCC" w:rsidRPr="00EC7785" w:rsidRDefault="00B77FCC" w:rsidP="70C85129">
            <w:pPr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4EAFD9C" w14:textId="77777777" w:rsidR="00B77FCC" w:rsidRPr="00EC7785" w:rsidRDefault="00B77FCC" w:rsidP="00000E9C">
            <w:pPr>
              <w:rPr>
                <w:rFonts w:ascii="Arial" w:hAnsi="Arial" w:cs="Arial"/>
                <w:sz w:val="20"/>
              </w:rPr>
            </w:pPr>
          </w:p>
        </w:tc>
      </w:tr>
      <w:tr w:rsidR="70C85129" w:rsidRPr="00EC7785" w14:paraId="07347BD0" w14:textId="77777777" w:rsidTr="70C85129">
        <w:trPr>
          <w:trHeight w:val="300"/>
        </w:trPr>
        <w:tc>
          <w:tcPr>
            <w:tcW w:w="3225" w:type="dxa"/>
            <w:vMerge/>
          </w:tcPr>
          <w:p w14:paraId="32D1ADA0" w14:textId="77777777" w:rsidR="001C45AC" w:rsidRPr="00EC7785" w:rsidRDefault="001C45AC">
            <w:pPr>
              <w:rPr>
                <w:rFonts w:ascii="Arial" w:hAnsi="Arial" w:cs="Arial"/>
              </w:rPr>
            </w:pPr>
          </w:p>
        </w:tc>
        <w:tc>
          <w:tcPr>
            <w:tcW w:w="465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9C913F4" w14:textId="4CDF5E07" w:rsidR="574B690B" w:rsidRPr="00EC7785" w:rsidRDefault="574B690B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 xml:space="preserve">Woran erkennt man, dass im TTG-Team eine </w:t>
            </w:r>
          </w:p>
          <w:p w14:paraId="0FFB7C55" w14:textId="167B031D" w:rsidR="574B690B" w:rsidRPr="00EC7785" w:rsidRDefault="574B690B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 xml:space="preserve">positive Feedbackkultur gepflegt wird?  </w:t>
            </w:r>
          </w:p>
          <w:p w14:paraId="7F9A6AE8" w14:textId="65545E94" w:rsidR="0B5012B0" w:rsidRPr="00EC7785" w:rsidRDefault="0B5012B0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  <w:r w:rsidRPr="00EC7785">
              <w:rPr>
                <w:rFonts w:ascii="Arial" w:eastAsia="Calibri" w:hAnsi="Arial" w:cs="Arial"/>
                <w:color w:val="4A442A" w:themeColor="background2" w:themeShade="40"/>
                <w:sz w:val="20"/>
                <w:szCs w:val="20"/>
              </w:rPr>
              <w:t>(</w:t>
            </w:r>
            <w:r w:rsidR="00134550"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 xml:space="preserve">z. B. Hospitationen, Teamteaching, </w:t>
            </w:r>
            <w:r w:rsidRPr="00EC7785"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  <w:t>Austausch)</w:t>
            </w:r>
          </w:p>
          <w:p w14:paraId="72929A90" w14:textId="353B019B" w:rsidR="70C85129" w:rsidRPr="00EC7785" w:rsidRDefault="70C85129" w:rsidP="70C85129">
            <w:pPr>
              <w:rPr>
                <w:rFonts w:ascii="Arial" w:hAnsi="Arial" w:cs="Arial"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66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088EAF0" w14:textId="29EB6DA9" w:rsidR="70C85129" w:rsidRPr="00EC7785" w:rsidRDefault="70C85129" w:rsidP="70C851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4F2257" w14:textId="77777777" w:rsidR="00EC7785" w:rsidRDefault="00EC7785" w:rsidP="00000E9C">
      <w:pPr>
        <w:spacing w:after="0"/>
        <w:rPr>
          <w:rFonts w:ascii="Arial" w:hAnsi="Arial" w:cs="Arial"/>
        </w:rPr>
      </w:pPr>
    </w:p>
    <w:p w14:paraId="0551FE65" w14:textId="326914C9" w:rsidR="00380CBE" w:rsidRPr="00EC7785" w:rsidRDefault="00B265D6" w:rsidP="00000E9C">
      <w:pPr>
        <w:spacing w:after="0"/>
        <w:rPr>
          <w:rFonts w:ascii="Arial" w:hAnsi="Arial" w:cs="Arial"/>
        </w:rPr>
      </w:pPr>
      <w:r w:rsidRPr="00EC7785">
        <w:rPr>
          <w:rFonts w:ascii="Arial" w:hAnsi="Arial" w:cs="Arial"/>
        </w:rPr>
        <w:t xml:space="preserve">Weitere Fragen, je nach Schwerpunkt oder Fokus, finden Sie </w:t>
      </w:r>
      <w:r w:rsidR="0047794B" w:rsidRPr="00EC7785">
        <w:rPr>
          <w:rFonts w:ascii="Arial" w:hAnsi="Arial" w:cs="Arial"/>
        </w:rPr>
        <w:t>im</w:t>
      </w:r>
      <w:r w:rsidRPr="00EC7785">
        <w:rPr>
          <w:rFonts w:ascii="Arial" w:hAnsi="Arial" w:cs="Arial"/>
        </w:rPr>
        <w:t xml:space="preserve"> Fächer «kompetenzorientiert unterrichten» des Pädagogischen Zentrum PZ.BS.</w:t>
      </w:r>
    </w:p>
    <w:p w14:paraId="39B5B771" w14:textId="77777777" w:rsidR="0047794B" w:rsidRPr="00EC7785" w:rsidRDefault="0047794B" w:rsidP="00000E9C">
      <w:pPr>
        <w:spacing w:after="0"/>
        <w:rPr>
          <w:rFonts w:ascii="Arial" w:hAnsi="Arial" w:cs="Arial"/>
        </w:rPr>
      </w:pPr>
    </w:p>
    <w:p w14:paraId="3DEEC669" w14:textId="1EB14431" w:rsidR="00CA2A30" w:rsidRDefault="0097112A" w:rsidP="00000E9C">
      <w:pPr>
        <w:spacing w:after="0"/>
        <w:rPr>
          <w:rFonts w:ascii="Arial" w:hAnsi="Arial" w:cs="Arial"/>
        </w:rPr>
      </w:pPr>
      <w:r w:rsidRPr="001F535A">
        <w:rPr>
          <w:rFonts w:ascii="Arial" w:hAnsi="Arial" w:cs="Arial"/>
          <w:noProof/>
          <w:lang w:eastAsia="de-CH"/>
        </w:rPr>
        <w:drawing>
          <wp:inline distT="0" distB="0" distL="0" distR="0" wp14:anchorId="3BFD7034" wp14:editId="3B5B3901">
            <wp:extent cx="779455" cy="768350"/>
            <wp:effectExtent l="0" t="0" r="190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9455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72FEF" w14:textId="5F66AD8D" w:rsidR="0047794B" w:rsidRPr="00C33C7C" w:rsidRDefault="0047794B" w:rsidP="00000E9C">
      <w:pPr>
        <w:spacing w:after="0"/>
        <w:rPr>
          <w:rFonts w:ascii="Arial" w:hAnsi="Arial" w:cs="Arial"/>
        </w:rPr>
      </w:pPr>
    </w:p>
    <w:sectPr w:rsidR="0047794B" w:rsidRPr="00C33C7C" w:rsidSect="009711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276" w:right="1417" w:bottom="1417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7B944" w14:textId="77777777" w:rsidR="00923131" w:rsidRDefault="00923131" w:rsidP="00530834">
      <w:pPr>
        <w:spacing w:after="0" w:line="240" w:lineRule="auto"/>
      </w:pPr>
      <w:r>
        <w:separator/>
      </w:r>
    </w:p>
  </w:endnote>
  <w:endnote w:type="continuationSeparator" w:id="0">
    <w:p w14:paraId="4A763B59" w14:textId="77777777" w:rsidR="00923131" w:rsidRDefault="00923131" w:rsidP="0053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4E3A2" w14:textId="77777777" w:rsidR="00402299" w:rsidRDefault="0040229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B9AB" w14:textId="771ECA42" w:rsidR="00530834" w:rsidRPr="00EC7785" w:rsidRDefault="00402299">
    <w:pPr>
      <w:pStyle w:val="Fuzeile"/>
      <w:rPr>
        <w:rFonts w:ascii="Arial" w:hAnsi="Arial" w:cs="Arial"/>
        <w:sz w:val="18"/>
        <w:szCs w:val="18"/>
      </w:rPr>
    </w:pPr>
    <w:r w:rsidRPr="00402299">
      <w:rPr>
        <w:rFonts w:ascii="Arial" w:hAnsi="Arial" w:cs="Arial"/>
        <w:sz w:val="18"/>
        <w:szCs w:val="18"/>
      </w:rPr>
      <w:t>Grundlage für Supervisionen im Fach TTG auf der Sekundarstufe I – Kompetenzorientiert unterrichten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D85DA" w14:textId="27EFAA3A" w:rsidR="00402299" w:rsidRPr="00402299" w:rsidRDefault="00402299">
    <w:pPr>
      <w:pStyle w:val="Fuzeile"/>
      <w:rPr>
        <w:rFonts w:ascii="Arial" w:hAnsi="Arial" w:cs="Arial"/>
        <w:sz w:val="18"/>
        <w:szCs w:val="18"/>
      </w:rPr>
    </w:pPr>
    <w:r w:rsidRPr="00402299">
      <w:rPr>
        <w:rFonts w:ascii="Arial" w:hAnsi="Arial" w:cs="Arial"/>
        <w:sz w:val="18"/>
        <w:szCs w:val="18"/>
      </w:rPr>
      <w:t>Grundlage für Supervisionen im Fach TTG auf der Sekundarstufe I – Kompetenzorientiert unterrichten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B7610" w14:textId="77777777" w:rsidR="00923131" w:rsidRDefault="00923131" w:rsidP="00530834">
      <w:pPr>
        <w:spacing w:after="0" w:line="240" w:lineRule="auto"/>
      </w:pPr>
      <w:r>
        <w:separator/>
      </w:r>
    </w:p>
  </w:footnote>
  <w:footnote w:type="continuationSeparator" w:id="0">
    <w:p w14:paraId="13D86AA7" w14:textId="77777777" w:rsidR="00923131" w:rsidRDefault="00923131" w:rsidP="0053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7D2DA" w14:textId="77777777" w:rsidR="00402299" w:rsidRDefault="0040229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00D57" w14:textId="77777777" w:rsidR="0097112A" w:rsidRDefault="0097112A">
    <w:pPr>
      <w:pStyle w:val="Kopfzeile"/>
    </w:pPr>
  </w:p>
  <w:p w14:paraId="39824C87" w14:textId="1FF9F671" w:rsidR="0097112A" w:rsidRDefault="0097112A">
    <w:pPr>
      <w:pStyle w:val="Kopfzeile"/>
    </w:pPr>
    <w:r w:rsidRPr="0097112A">
      <w:rPr>
        <w:noProof/>
        <w:lang w:eastAsia="de-CH"/>
      </w:rPr>
      <w:drawing>
        <wp:inline distT="0" distB="0" distL="0" distR="0" wp14:anchorId="21E13EEF" wp14:editId="1BF4F8D0">
          <wp:extent cx="2355850" cy="254000"/>
          <wp:effectExtent l="0" t="0" r="6350" b="0"/>
          <wp:docPr id="95" name="Grafik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3520" cy="270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482C6" w14:textId="79AE924D" w:rsidR="0097112A" w:rsidRDefault="0097112A">
    <w:pPr>
      <w:pStyle w:val="Kopfzeile"/>
    </w:pPr>
    <w:r w:rsidRPr="0097112A">
      <w:rPr>
        <w:noProof/>
        <w:lang w:eastAsia="de-CH"/>
      </w:rPr>
      <w:drawing>
        <wp:anchor distT="0" distB="0" distL="114300" distR="114300" simplePos="0" relativeHeight="251658240" behindDoc="1" locked="0" layoutInCell="1" allowOverlap="1" wp14:anchorId="392F9B5E" wp14:editId="2D2035BF">
          <wp:simplePos x="0" y="0"/>
          <wp:positionH relativeFrom="column">
            <wp:posOffset>-297273</wp:posOffset>
          </wp:positionH>
          <wp:positionV relativeFrom="paragraph">
            <wp:posOffset>0</wp:posOffset>
          </wp:positionV>
          <wp:extent cx="2905200" cy="1054800"/>
          <wp:effectExtent l="0" t="0" r="3175" b="0"/>
          <wp:wrapNone/>
          <wp:docPr id="96" name="Grafik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8"/>
                  <a:stretch/>
                </pic:blipFill>
                <pic:spPr bwMode="auto">
                  <a:xfrm>
                    <a:off x="0" y="0"/>
                    <a:ext cx="2905200" cy="1054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1C334C"/>
    <w:multiLevelType w:val="hybridMultilevel"/>
    <w:tmpl w:val="6EB6991C"/>
    <w:lvl w:ilvl="0" w:tplc="5A166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600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2A1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06A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A0F4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4B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BED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2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BE01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12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30"/>
    <w:rsid w:val="00000E9C"/>
    <w:rsid w:val="000C43DA"/>
    <w:rsid w:val="00134550"/>
    <w:rsid w:val="001666D0"/>
    <w:rsid w:val="001C45AC"/>
    <w:rsid w:val="001F535A"/>
    <w:rsid w:val="00242C7B"/>
    <w:rsid w:val="002835E3"/>
    <w:rsid w:val="003061A1"/>
    <w:rsid w:val="0036265E"/>
    <w:rsid w:val="00380CBE"/>
    <w:rsid w:val="003A71F1"/>
    <w:rsid w:val="00402299"/>
    <w:rsid w:val="0047794B"/>
    <w:rsid w:val="00490C97"/>
    <w:rsid w:val="004A5857"/>
    <w:rsid w:val="004AC9AB"/>
    <w:rsid w:val="004B1DB5"/>
    <w:rsid w:val="00530834"/>
    <w:rsid w:val="005903DD"/>
    <w:rsid w:val="005B6A49"/>
    <w:rsid w:val="00751AD5"/>
    <w:rsid w:val="00762781"/>
    <w:rsid w:val="00802EFD"/>
    <w:rsid w:val="00923131"/>
    <w:rsid w:val="0097112A"/>
    <w:rsid w:val="00972763"/>
    <w:rsid w:val="009C0A0D"/>
    <w:rsid w:val="009F527E"/>
    <w:rsid w:val="00A43DC4"/>
    <w:rsid w:val="00A66175"/>
    <w:rsid w:val="00B265D6"/>
    <w:rsid w:val="00B27200"/>
    <w:rsid w:val="00B77FCC"/>
    <w:rsid w:val="00C33C7C"/>
    <w:rsid w:val="00C8235F"/>
    <w:rsid w:val="00C8631B"/>
    <w:rsid w:val="00CA2A30"/>
    <w:rsid w:val="00E34907"/>
    <w:rsid w:val="00E867D6"/>
    <w:rsid w:val="00EC7785"/>
    <w:rsid w:val="00EE7AA4"/>
    <w:rsid w:val="00F3BEF8"/>
    <w:rsid w:val="00F620FD"/>
    <w:rsid w:val="0107EDDE"/>
    <w:rsid w:val="0116B97D"/>
    <w:rsid w:val="01385057"/>
    <w:rsid w:val="016044F9"/>
    <w:rsid w:val="01B11EF2"/>
    <w:rsid w:val="01C70FC9"/>
    <w:rsid w:val="02FE05C0"/>
    <w:rsid w:val="032CE27F"/>
    <w:rsid w:val="03D6A690"/>
    <w:rsid w:val="04146541"/>
    <w:rsid w:val="04BB9631"/>
    <w:rsid w:val="0574A156"/>
    <w:rsid w:val="05DEBE84"/>
    <w:rsid w:val="0617173D"/>
    <w:rsid w:val="063822B6"/>
    <w:rsid w:val="0646A788"/>
    <w:rsid w:val="0685718B"/>
    <w:rsid w:val="068C5101"/>
    <w:rsid w:val="070C38FD"/>
    <w:rsid w:val="071B2709"/>
    <w:rsid w:val="07B464BD"/>
    <w:rsid w:val="07D58850"/>
    <w:rsid w:val="09202F03"/>
    <w:rsid w:val="09558BDA"/>
    <w:rsid w:val="099F3B60"/>
    <w:rsid w:val="09A68C3F"/>
    <w:rsid w:val="0A74DF23"/>
    <w:rsid w:val="0B5012B0"/>
    <w:rsid w:val="0C0938BA"/>
    <w:rsid w:val="0C11BB79"/>
    <w:rsid w:val="0C5D381F"/>
    <w:rsid w:val="0CB1C9BF"/>
    <w:rsid w:val="0D516757"/>
    <w:rsid w:val="0E378B79"/>
    <w:rsid w:val="0E52791E"/>
    <w:rsid w:val="0E6B59E9"/>
    <w:rsid w:val="0E82DFEA"/>
    <w:rsid w:val="0EAD5783"/>
    <w:rsid w:val="0F33BA3D"/>
    <w:rsid w:val="0F9A3692"/>
    <w:rsid w:val="0FD804E5"/>
    <w:rsid w:val="100C21C4"/>
    <w:rsid w:val="10A296BD"/>
    <w:rsid w:val="10CD605A"/>
    <w:rsid w:val="11794E5A"/>
    <w:rsid w:val="12F19699"/>
    <w:rsid w:val="140C6B53"/>
    <w:rsid w:val="141EEA79"/>
    <w:rsid w:val="14210C9B"/>
    <w:rsid w:val="14F9CC1E"/>
    <w:rsid w:val="151B1C2A"/>
    <w:rsid w:val="1577263F"/>
    <w:rsid w:val="15A60D56"/>
    <w:rsid w:val="16144DDB"/>
    <w:rsid w:val="168A5427"/>
    <w:rsid w:val="16C8CB86"/>
    <w:rsid w:val="17AC64BF"/>
    <w:rsid w:val="17D22F37"/>
    <w:rsid w:val="17FBE8D4"/>
    <w:rsid w:val="18840A34"/>
    <w:rsid w:val="193BA716"/>
    <w:rsid w:val="1970F4AD"/>
    <w:rsid w:val="1A00A003"/>
    <w:rsid w:val="1A5EF82F"/>
    <w:rsid w:val="1B157D38"/>
    <w:rsid w:val="1B27D6D3"/>
    <w:rsid w:val="1B31B69B"/>
    <w:rsid w:val="1B44B282"/>
    <w:rsid w:val="1C794430"/>
    <w:rsid w:val="1D24642B"/>
    <w:rsid w:val="1D2830B3"/>
    <w:rsid w:val="1D4EA9A2"/>
    <w:rsid w:val="1D785380"/>
    <w:rsid w:val="1DF7AB80"/>
    <w:rsid w:val="1E46E76D"/>
    <w:rsid w:val="1E68AA00"/>
    <w:rsid w:val="1E824A32"/>
    <w:rsid w:val="1F235A32"/>
    <w:rsid w:val="1F7734EC"/>
    <w:rsid w:val="20A7E1E2"/>
    <w:rsid w:val="214E7B23"/>
    <w:rsid w:val="223539C2"/>
    <w:rsid w:val="22BA386D"/>
    <w:rsid w:val="23F44850"/>
    <w:rsid w:val="23FB8529"/>
    <w:rsid w:val="242F2F44"/>
    <w:rsid w:val="244145DF"/>
    <w:rsid w:val="2466C582"/>
    <w:rsid w:val="247C9A5B"/>
    <w:rsid w:val="24DC301E"/>
    <w:rsid w:val="24E728D0"/>
    <w:rsid w:val="24F4E0E3"/>
    <w:rsid w:val="25CFC231"/>
    <w:rsid w:val="25E9AC70"/>
    <w:rsid w:val="27E3233B"/>
    <w:rsid w:val="282A2912"/>
    <w:rsid w:val="2865BAC5"/>
    <w:rsid w:val="28C6C2E7"/>
    <w:rsid w:val="2905050F"/>
    <w:rsid w:val="298F278C"/>
    <w:rsid w:val="29BFD838"/>
    <w:rsid w:val="2A376D1C"/>
    <w:rsid w:val="2AF2FDBE"/>
    <w:rsid w:val="2B9BF1E2"/>
    <w:rsid w:val="2BA2DE1D"/>
    <w:rsid w:val="2C0219F8"/>
    <w:rsid w:val="2D2D7970"/>
    <w:rsid w:val="2EA59129"/>
    <w:rsid w:val="2EF8A9A5"/>
    <w:rsid w:val="2F3DD382"/>
    <w:rsid w:val="2F8EE6E4"/>
    <w:rsid w:val="2F90496F"/>
    <w:rsid w:val="2FA25F0C"/>
    <w:rsid w:val="303459F3"/>
    <w:rsid w:val="30E610DB"/>
    <w:rsid w:val="31110B6F"/>
    <w:rsid w:val="31E9432A"/>
    <w:rsid w:val="326B7DA5"/>
    <w:rsid w:val="32FD26EF"/>
    <w:rsid w:val="33F2ED7E"/>
    <w:rsid w:val="347315E7"/>
    <w:rsid w:val="34D4B34B"/>
    <w:rsid w:val="34E7C2D7"/>
    <w:rsid w:val="34F6B236"/>
    <w:rsid w:val="3749FAE9"/>
    <w:rsid w:val="3764561A"/>
    <w:rsid w:val="37791C99"/>
    <w:rsid w:val="37C7778B"/>
    <w:rsid w:val="37CA0FCD"/>
    <w:rsid w:val="37D878CC"/>
    <w:rsid w:val="3897FD64"/>
    <w:rsid w:val="38DEF51B"/>
    <w:rsid w:val="3A699E89"/>
    <w:rsid w:val="3AEAA082"/>
    <w:rsid w:val="3B54CDA0"/>
    <w:rsid w:val="3B95227C"/>
    <w:rsid w:val="3BD4057C"/>
    <w:rsid w:val="3BD82BD5"/>
    <w:rsid w:val="3BE42DC5"/>
    <w:rsid w:val="3C54B2A6"/>
    <w:rsid w:val="3C84BD77"/>
    <w:rsid w:val="3D09A940"/>
    <w:rsid w:val="3D0E9F59"/>
    <w:rsid w:val="3D7B66D8"/>
    <w:rsid w:val="3DD5058E"/>
    <w:rsid w:val="3E9FD4A5"/>
    <w:rsid w:val="3F62A864"/>
    <w:rsid w:val="3FC5F3D0"/>
    <w:rsid w:val="40AAB8C2"/>
    <w:rsid w:val="419BA142"/>
    <w:rsid w:val="41ACD761"/>
    <w:rsid w:val="41ACF659"/>
    <w:rsid w:val="41D6FFF0"/>
    <w:rsid w:val="41EECEF9"/>
    <w:rsid w:val="4254B0B2"/>
    <w:rsid w:val="42BDE3B6"/>
    <w:rsid w:val="4308EB22"/>
    <w:rsid w:val="43EFC540"/>
    <w:rsid w:val="44283F60"/>
    <w:rsid w:val="444CE8FD"/>
    <w:rsid w:val="44B8DB47"/>
    <w:rsid w:val="44C5DE5A"/>
    <w:rsid w:val="4596EC98"/>
    <w:rsid w:val="469ACE4A"/>
    <w:rsid w:val="47588B81"/>
    <w:rsid w:val="47697FEF"/>
    <w:rsid w:val="48092A6C"/>
    <w:rsid w:val="487EC498"/>
    <w:rsid w:val="48EF8F8F"/>
    <w:rsid w:val="49198B3B"/>
    <w:rsid w:val="493304EB"/>
    <w:rsid w:val="4A1DB734"/>
    <w:rsid w:val="4A85E946"/>
    <w:rsid w:val="4B21D32B"/>
    <w:rsid w:val="4B36DD2A"/>
    <w:rsid w:val="4BDB75C7"/>
    <w:rsid w:val="4C1E9F89"/>
    <w:rsid w:val="4CF32177"/>
    <w:rsid w:val="4DEEEEA9"/>
    <w:rsid w:val="4E46A3B0"/>
    <w:rsid w:val="4F3F023C"/>
    <w:rsid w:val="5039D306"/>
    <w:rsid w:val="50DD39C6"/>
    <w:rsid w:val="51761292"/>
    <w:rsid w:val="51B1BDCD"/>
    <w:rsid w:val="52297D2A"/>
    <w:rsid w:val="5350DEC3"/>
    <w:rsid w:val="542EDFAE"/>
    <w:rsid w:val="5485A034"/>
    <w:rsid w:val="5569BAFF"/>
    <w:rsid w:val="557D5AE5"/>
    <w:rsid w:val="561F408C"/>
    <w:rsid w:val="56BB2955"/>
    <w:rsid w:val="57116977"/>
    <w:rsid w:val="574B690B"/>
    <w:rsid w:val="574FBEA2"/>
    <w:rsid w:val="57C07C15"/>
    <w:rsid w:val="581E4A13"/>
    <w:rsid w:val="58A51639"/>
    <w:rsid w:val="58DF9682"/>
    <w:rsid w:val="593A100B"/>
    <w:rsid w:val="59A14D8F"/>
    <w:rsid w:val="5C1760E8"/>
    <w:rsid w:val="5C58AB4A"/>
    <w:rsid w:val="5CE5FE6C"/>
    <w:rsid w:val="5D33BADA"/>
    <w:rsid w:val="5D479642"/>
    <w:rsid w:val="5D730E1F"/>
    <w:rsid w:val="5D73762C"/>
    <w:rsid w:val="5DB40012"/>
    <w:rsid w:val="5DD141B5"/>
    <w:rsid w:val="5E293F0A"/>
    <w:rsid w:val="5E66B2A2"/>
    <w:rsid w:val="5EA251D8"/>
    <w:rsid w:val="5F065EA8"/>
    <w:rsid w:val="5F580529"/>
    <w:rsid w:val="5FC95564"/>
    <w:rsid w:val="60CBA4AC"/>
    <w:rsid w:val="6132E66B"/>
    <w:rsid w:val="61713333"/>
    <w:rsid w:val="618F2BC2"/>
    <w:rsid w:val="61E85023"/>
    <w:rsid w:val="62A8163A"/>
    <w:rsid w:val="62C69B24"/>
    <w:rsid w:val="62FBF406"/>
    <w:rsid w:val="63247890"/>
    <w:rsid w:val="632CBE8A"/>
    <w:rsid w:val="63937FF0"/>
    <w:rsid w:val="64F5B6F6"/>
    <w:rsid w:val="651457F4"/>
    <w:rsid w:val="65173F42"/>
    <w:rsid w:val="65A8C4E3"/>
    <w:rsid w:val="65DDDB5B"/>
    <w:rsid w:val="663364B7"/>
    <w:rsid w:val="665C07DC"/>
    <w:rsid w:val="665C95A8"/>
    <w:rsid w:val="669AC192"/>
    <w:rsid w:val="6917C99A"/>
    <w:rsid w:val="6A0625B4"/>
    <w:rsid w:val="6BAE6A49"/>
    <w:rsid w:val="6BB66FB4"/>
    <w:rsid w:val="6BD3C7A4"/>
    <w:rsid w:val="6CBD36BB"/>
    <w:rsid w:val="6D20A96C"/>
    <w:rsid w:val="6DE39034"/>
    <w:rsid w:val="6DEDADD8"/>
    <w:rsid w:val="6E498047"/>
    <w:rsid w:val="6E9B2B10"/>
    <w:rsid w:val="7003B39C"/>
    <w:rsid w:val="705AAAAC"/>
    <w:rsid w:val="70B423C7"/>
    <w:rsid w:val="70C85129"/>
    <w:rsid w:val="70F01A6E"/>
    <w:rsid w:val="71733F95"/>
    <w:rsid w:val="72035F4E"/>
    <w:rsid w:val="72EBCA66"/>
    <w:rsid w:val="741345B8"/>
    <w:rsid w:val="74BCD32B"/>
    <w:rsid w:val="7535E18E"/>
    <w:rsid w:val="7544EE2A"/>
    <w:rsid w:val="759D238B"/>
    <w:rsid w:val="75B40ECA"/>
    <w:rsid w:val="75C968F2"/>
    <w:rsid w:val="7623C35E"/>
    <w:rsid w:val="768F28D3"/>
    <w:rsid w:val="76B88FAE"/>
    <w:rsid w:val="76CE72AD"/>
    <w:rsid w:val="76CE9FEF"/>
    <w:rsid w:val="777FAF20"/>
    <w:rsid w:val="778B0037"/>
    <w:rsid w:val="77953879"/>
    <w:rsid w:val="780B82B8"/>
    <w:rsid w:val="7886FA08"/>
    <w:rsid w:val="79E749CE"/>
    <w:rsid w:val="7AD0DE34"/>
    <w:rsid w:val="7AF43750"/>
    <w:rsid w:val="7B0A8AAA"/>
    <w:rsid w:val="7B82818A"/>
    <w:rsid w:val="7BD4BA08"/>
    <w:rsid w:val="7C9D19BA"/>
    <w:rsid w:val="7E6311F4"/>
    <w:rsid w:val="7F5749BC"/>
    <w:rsid w:val="7F8F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3C0D2B"/>
  <w15:chartTrackingRefBased/>
  <w15:docId w15:val="{5E502D23-B92C-44D6-B0D7-82352683B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A2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3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0834"/>
  </w:style>
  <w:style w:type="paragraph" w:styleId="Fuzeile">
    <w:name w:val="footer"/>
    <w:basedOn w:val="Standard"/>
    <w:link w:val="FuzeileZchn"/>
    <w:uiPriority w:val="99"/>
    <w:unhideWhenUsed/>
    <w:rsid w:val="005308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083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278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47794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794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794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7794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779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EB80D17E3D1C4286A09875FB0488C3" ma:contentTypeVersion="4" ma:contentTypeDescription="Ein neues Dokument erstellen." ma:contentTypeScope="" ma:versionID="0ac9ff97cc114cbd7712c7d005ca35bc">
  <xsd:schema xmlns:xsd="http://www.w3.org/2001/XMLSchema" xmlns:xs="http://www.w3.org/2001/XMLSchema" xmlns:p="http://schemas.microsoft.com/office/2006/metadata/properties" xmlns:ns2="6f16238d-d718-4185-a962-b0be1e9dc7c4" targetNamespace="http://schemas.microsoft.com/office/2006/metadata/properties" ma:root="true" ma:fieldsID="f98c93d7dd966bf7e0922eaaaada83fe" ns2:_="">
    <xsd:import namespace="6f16238d-d718-4185-a962-b0be1e9dc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16238d-d718-4185-a962-b0be1e9dc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F0CF-D4B4-4E84-BF0A-52539ABCFD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3B685A-446C-4EAD-B6C3-7F2AD25D4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F6CCA-961E-4923-90C8-3A161D2CA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16238d-d718-4185-a962-b0be1e9dc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C6BCF6-664B-4BC2-A6A8-5C050D8D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Erziehungsdepartement Basel-Stadt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Stephanie Lori</cp:lastModifiedBy>
  <cp:revision>3</cp:revision>
  <cp:lastPrinted>2024-11-06T14:17:00Z</cp:lastPrinted>
  <dcterms:created xsi:type="dcterms:W3CDTF">2024-11-07T13:50:00Z</dcterms:created>
  <dcterms:modified xsi:type="dcterms:W3CDTF">2024-11-07T13:50:00Z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0x010100DDEB80D17E3D1C4286A09875FB0488C3</vt:lpwstr>
  </property>
  <property fmtid="{D5CDD505-2E9C-101B-9397-08002B2CF9AE}" pid="3" name="MediaServiceImageTags">
    <vt:lpwstr/>
  </property>
</Properties>
</file>