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71684" w14:textId="77777777" w:rsidR="0000750F" w:rsidRPr="00897425" w:rsidRDefault="00935EF4" w:rsidP="0037199D">
      <w:pPr>
        <w:pStyle w:val="berschrift1"/>
      </w:pPr>
      <w:r>
        <w:t>Sicherheit im Umgang mit Maschinen</w:t>
      </w:r>
    </w:p>
    <w:p w14:paraId="0A37A424" w14:textId="10DB7E0C" w:rsidR="00B331E8" w:rsidRDefault="00AD3737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897425">
        <w:rPr>
          <w:rFonts w:cs="Arial"/>
          <w:szCs w:val="28"/>
          <w:lang w:eastAsia="de-CH"/>
        </w:rPr>
        <w:t>Neben Papier, Karton, Klebeband, Draht und div</w:t>
      </w:r>
      <w:r w:rsidR="00BF7536">
        <w:rPr>
          <w:rFonts w:cs="Arial"/>
          <w:szCs w:val="28"/>
          <w:lang w:eastAsia="de-CH"/>
        </w:rPr>
        <w:t>ersen</w:t>
      </w:r>
      <w:r w:rsidRPr="00897425">
        <w:rPr>
          <w:rFonts w:cs="Arial"/>
          <w:szCs w:val="28"/>
          <w:lang w:eastAsia="de-CH"/>
        </w:rPr>
        <w:t xml:space="preserve"> von den S</w:t>
      </w:r>
      <w:r w:rsidR="00BF7536">
        <w:rPr>
          <w:rFonts w:cs="Arial"/>
          <w:szCs w:val="28"/>
          <w:lang w:eastAsia="de-CH"/>
        </w:rPr>
        <w:t xml:space="preserve">chülerinnen </w:t>
      </w:r>
      <w:r w:rsidRPr="00897425">
        <w:rPr>
          <w:rFonts w:cs="Arial"/>
          <w:szCs w:val="28"/>
          <w:lang w:eastAsia="de-CH"/>
        </w:rPr>
        <w:t>u</w:t>
      </w:r>
      <w:r w:rsidR="00BF7536">
        <w:rPr>
          <w:rFonts w:cs="Arial"/>
          <w:szCs w:val="28"/>
          <w:lang w:eastAsia="de-CH"/>
        </w:rPr>
        <w:t xml:space="preserve">nd </w:t>
      </w:r>
      <w:r w:rsidRPr="00897425">
        <w:rPr>
          <w:rFonts w:cs="Arial"/>
          <w:szCs w:val="28"/>
          <w:lang w:eastAsia="de-CH"/>
        </w:rPr>
        <w:t>S</w:t>
      </w:r>
      <w:r w:rsidR="00BF7536">
        <w:rPr>
          <w:rFonts w:cs="Arial"/>
          <w:szCs w:val="28"/>
          <w:lang w:eastAsia="de-CH"/>
        </w:rPr>
        <w:t>chülern</w:t>
      </w:r>
      <w:r w:rsidRPr="00897425">
        <w:rPr>
          <w:rFonts w:cs="Arial"/>
          <w:szCs w:val="28"/>
          <w:lang w:eastAsia="de-CH"/>
        </w:rPr>
        <w:t xml:space="preserve"> mit</w:t>
      </w:r>
      <w:r w:rsidR="00E73069">
        <w:rPr>
          <w:rFonts w:cs="Arial"/>
          <w:szCs w:val="28"/>
          <w:lang w:eastAsia="de-CH"/>
        </w:rPr>
        <w:softHyphen/>
      </w:r>
      <w:r w:rsidRPr="00897425">
        <w:rPr>
          <w:rFonts w:cs="Arial"/>
          <w:szCs w:val="28"/>
          <w:lang w:eastAsia="de-CH"/>
        </w:rPr>
        <w:t xml:space="preserve">gebrachten Materialien wie PET, </w:t>
      </w:r>
      <w:proofErr w:type="spellStart"/>
      <w:r w:rsidRPr="00897425">
        <w:rPr>
          <w:rFonts w:cs="Arial"/>
          <w:szCs w:val="28"/>
          <w:lang w:eastAsia="de-CH"/>
        </w:rPr>
        <w:t>Tetrapackungen</w:t>
      </w:r>
      <w:proofErr w:type="spellEnd"/>
      <w:r w:rsidRPr="00897425">
        <w:rPr>
          <w:rFonts w:cs="Arial"/>
          <w:szCs w:val="28"/>
          <w:lang w:eastAsia="de-CH"/>
        </w:rPr>
        <w:t xml:space="preserve"> </w:t>
      </w:r>
      <w:r w:rsidR="00BF7536">
        <w:rPr>
          <w:rFonts w:cs="Arial"/>
          <w:szCs w:val="28"/>
          <w:lang w:eastAsia="de-CH"/>
        </w:rPr>
        <w:t xml:space="preserve">et </w:t>
      </w:r>
      <w:proofErr w:type="spellStart"/>
      <w:r w:rsidR="00BF7536">
        <w:rPr>
          <w:rFonts w:cs="Arial"/>
          <w:szCs w:val="28"/>
          <w:lang w:eastAsia="de-CH"/>
        </w:rPr>
        <w:t>cetera</w:t>
      </w:r>
      <w:proofErr w:type="spellEnd"/>
      <w:r w:rsidRPr="00897425">
        <w:rPr>
          <w:rFonts w:cs="Arial"/>
          <w:szCs w:val="28"/>
          <w:lang w:eastAsia="de-CH"/>
        </w:rPr>
        <w:t xml:space="preserve"> kann auch Holz ein hilfreiches Material sein</w:t>
      </w:r>
      <w:r w:rsidR="00BF7536">
        <w:rPr>
          <w:rFonts w:cs="Arial"/>
          <w:szCs w:val="28"/>
          <w:lang w:eastAsia="de-CH"/>
        </w:rPr>
        <w:t>,</w:t>
      </w:r>
      <w:r w:rsidRPr="00897425">
        <w:rPr>
          <w:rFonts w:cs="Arial"/>
          <w:szCs w:val="28"/>
          <w:lang w:eastAsia="de-CH"/>
        </w:rPr>
        <w:t xml:space="preserve"> um </w:t>
      </w:r>
      <w:r w:rsidR="00BF7536">
        <w:rPr>
          <w:rFonts w:cs="Arial"/>
          <w:szCs w:val="28"/>
          <w:lang w:eastAsia="de-CH"/>
        </w:rPr>
        <w:t>beispielsweise</w:t>
      </w:r>
      <w:r w:rsidRPr="00897425">
        <w:rPr>
          <w:rFonts w:cs="Arial"/>
          <w:szCs w:val="28"/>
          <w:lang w:eastAsia="de-CH"/>
        </w:rPr>
        <w:t xml:space="preserve"> die Mausefalle darauf zu befestigen oder aber technische Kon</w:t>
      </w:r>
      <w:r w:rsidR="00E73069">
        <w:rPr>
          <w:rFonts w:cs="Arial"/>
          <w:szCs w:val="28"/>
          <w:lang w:eastAsia="de-CH"/>
        </w:rPr>
        <w:softHyphen/>
      </w:r>
      <w:r w:rsidRPr="00897425">
        <w:rPr>
          <w:rFonts w:cs="Arial"/>
          <w:szCs w:val="28"/>
          <w:lang w:eastAsia="de-CH"/>
        </w:rPr>
        <w:t>struktionen zu bauen.</w:t>
      </w:r>
    </w:p>
    <w:p w14:paraId="13A0B8EC" w14:textId="77777777" w:rsidR="00B331E8" w:rsidRDefault="00AD3737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897425">
        <w:rPr>
          <w:rFonts w:cs="Arial"/>
          <w:szCs w:val="28"/>
          <w:lang w:eastAsia="de-CH"/>
        </w:rPr>
        <w:t>Muss Material bearbei</w:t>
      </w:r>
      <w:r w:rsidR="00B764AA" w:rsidRPr="00897425">
        <w:rPr>
          <w:rFonts w:cs="Arial"/>
          <w:szCs w:val="28"/>
          <w:lang w:eastAsia="de-CH"/>
        </w:rPr>
        <w:t>tet werden</w:t>
      </w:r>
      <w:r w:rsidR="001C7389">
        <w:rPr>
          <w:rFonts w:cs="Arial"/>
          <w:szCs w:val="28"/>
          <w:lang w:eastAsia="de-CH"/>
        </w:rPr>
        <w:t>,</w:t>
      </w:r>
      <w:r w:rsidR="00B764AA" w:rsidRPr="00897425">
        <w:rPr>
          <w:rFonts w:cs="Arial"/>
          <w:szCs w:val="28"/>
          <w:lang w:eastAsia="de-CH"/>
        </w:rPr>
        <w:t xml:space="preserve"> so benötigen wir oft</w:t>
      </w:r>
      <w:r w:rsidRPr="00897425">
        <w:rPr>
          <w:rFonts w:cs="Arial"/>
          <w:szCs w:val="28"/>
          <w:lang w:eastAsia="de-CH"/>
        </w:rPr>
        <w:t xml:space="preserve"> Maschinen. Nachfolgend </w:t>
      </w:r>
      <w:r w:rsidR="001C7389">
        <w:rPr>
          <w:rFonts w:cs="Arial"/>
          <w:szCs w:val="28"/>
          <w:lang w:eastAsia="de-CH"/>
        </w:rPr>
        <w:t xml:space="preserve">finden Sie </w:t>
      </w:r>
      <w:r w:rsidRPr="00897425">
        <w:rPr>
          <w:rFonts w:cs="Arial"/>
          <w:szCs w:val="28"/>
          <w:lang w:eastAsia="de-CH"/>
        </w:rPr>
        <w:t xml:space="preserve">eine kleine Zusammenstellung </w:t>
      </w:r>
      <w:r w:rsidR="00B764AA" w:rsidRPr="00897425">
        <w:rPr>
          <w:rFonts w:cs="Arial"/>
          <w:szCs w:val="28"/>
          <w:lang w:eastAsia="de-CH"/>
        </w:rPr>
        <w:t>de</w:t>
      </w:r>
      <w:r w:rsidR="001C7389">
        <w:rPr>
          <w:rFonts w:cs="Arial"/>
          <w:szCs w:val="28"/>
          <w:lang w:eastAsia="de-CH"/>
        </w:rPr>
        <w:t>r</w:t>
      </w:r>
      <w:r w:rsidR="00B764AA" w:rsidRPr="00897425">
        <w:rPr>
          <w:rFonts w:cs="Arial"/>
          <w:szCs w:val="28"/>
          <w:lang w:eastAsia="de-CH"/>
        </w:rPr>
        <w:t xml:space="preserve"> </w:t>
      </w:r>
      <w:r w:rsidRPr="00897425">
        <w:rPr>
          <w:rFonts w:cs="Arial"/>
          <w:szCs w:val="28"/>
          <w:lang w:eastAsia="de-CH"/>
        </w:rPr>
        <w:t xml:space="preserve">Maschinen, die wahrscheinlich in Werkräumen anzutreffen sind, und </w:t>
      </w:r>
      <w:r w:rsidR="00E73069">
        <w:rPr>
          <w:rFonts w:cs="Arial"/>
          <w:szCs w:val="28"/>
          <w:lang w:eastAsia="de-CH"/>
        </w:rPr>
        <w:t xml:space="preserve">Hinweise, </w:t>
      </w:r>
      <w:r w:rsidRPr="00897425">
        <w:rPr>
          <w:rFonts w:cs="Arial"/>
          <w:szCs w:val="28"/>
          <w:lang w:eastAsia="de-CH"/>
        </w:rPr>
        <w:t xml:space="preserve">worauf bei der Benutzung </w:t>
      </w:r>
      <w:r w:rsidR="001C7389">
        <w:rPr>
          <w:rFonts w:cs="Arial"/>
          <w:szCs w:val="28"/>
          <w:lang w:eastAsia="de-CH"/>
        </w:rPr>
        <w:t xml:space="preserve">dieser Maschinen </w:t>
      </w:r>
      <w:r w:rsidRPr="00897425">
        <w:rPr>
          <w:rFonts w:cs="Arial"/>
          <w:szCs w:val="28"/>
          <w:lang w:eastAsia="de-CH"/>
        </w:rPr>
        <w:t xml:space="preserve">mit </w:t>
      </w:r>
      <w:r w:rsidR="00B764AA" w:rsidRPr="00897425">
        <w:rPr>
          <w:rFonts w:cs="Arial"/>
          <w:szCs w:val="28"/>
          <w:lang w:eastAsia="de-CH"/>
        </w:rPr>
        <w:t xml:space="preserve">den </w:t>
      </w:r>
      <w:r w:rsidRPr="00897425">
        <w:rPr>
          <w:rFonts w:cs="Arial"/>
          <w:szCs w:val="28"/>
          <w:lang w:eastAsia="de-CH"/>
        </w:rPr>
        <w:t>S</w:t>
      </w:r>
      <w:r w:rsidR="001C7389">
        <w:rPr>
          <w:rFonts w:cs="Arial"/>
          <w:szCs w:val="28"/>
          <w:lang w:eastAsia="de-CH"/>
        </w:rPr>
        <w:t xml:space="preserve">chülerinnen </w:t>
      </w:r>
      <w:r w:rsidRPr="00897425">
        <w:rPr>
          <w:rFonts w:cs="Arial"/>
          <w:szCs w:val="28"/>
          <w:lang w:eastAsia="de-CH"/>
        </w:rPr>
        <w:t>u</w:t>
      </w:r>
      <w:r w:rsidR="001C7389">
        <w:rPr>
          <w:rFonts w:cs="Arial"/>
          <w:szCs w:val="28"/>
          <w:lang w:eastAsia="de-CH"/>
        </w:rPr>
        <w:t xml:space="preserve">nd </w:t>
      </w:r>
      <w:r w:rsidRPr="00897425">
        <w:rPr>
          <w:rFonts w:cs="Arial"/>
          <w:szCs w:val="28"/>
          <w:lang w:eastAsia="de-CH"/>
        </w:rPr>
        <w:t>S</w:t>
      </w:r>
      <w:r w:rsidR="001C7389">
        <w:rPr>
          <w:rFonts w:cs="Arial"/>
          <w:szCs w:val="28"/>
          <w:lang w:eastAsia="de-CH"/>
        </w:rPr>
        <w:t>chülern</w:t>
      </w:r>
      <w:r w:rsidRPr="00897425">
        <w:rPr>
          <w:rFonts w:cs="Arial"/>
          <w:szCs w:val="28"/>
          <w:lang w:eastAsia="de-CH"/>
        </w:rPr>
        <w:t xml:space="preserve"> zu achten ist.</w:t>
      </w:r>
    </w:p>
    <w:p w14:paraId="17E2DFEC" w14:textId="77777777" w:rsidR="00B331E8" w:rsidRDefault="00FF2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3"/>
        <w:rPr>
          <w:rFonts w:cs="Arial"/>
          <w:b/>
          <w:szCs w:val="28"/>
          <w:lang w:eastAsia="de-CH"/>
        </w:rPr>
      </w:pPr>
      <w:r w:rsidRPr="00FF2C94">
        <w:rPr>
          <w:rFonts w:cs="Arial"/>
          <w:b/>
          <w:szCs w:val="28"/>
          <w:lang w:eastAsia="de-CH"/>
        </w:rPr>
        <w:t>Wichtig</w:t>
      </w:r>
    </w:p>
    <w:p w14:paraId="75B51E53" w14:textId="77777777" w:rsidR="00B331E8" w:rsidRDefault="0089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outlineLvl w:val="3"/>
        <w:rPr>
          <w:rFonts w:cs="Arial"/>
          <w:szCs w:val="28"/>
          <w:lang w:eastAsia="de-CH"/>
        </w:rPr>
      </w:pPr>
      <w:r w:rsidRPr="00897425">
        <w:rPr>
          <w:rFonts w:cs="Arial"/>
          <w:szCs w:val="28"/>
          <w:lang w:eastAsia="de-CH"/>
        </w:rPr>
        <w:t>Vor dem Gebrauch der Maschinen muss sicher</w:t>
      </w:r>
      <w:r w:rsidR="001C7389">
        <w:rPr>
          <w:rFonts w:cs="Arial"/>
          <w:szCs w:val="28"/>
          <w:lang w:eastAsia="de-CH"/>
        </w:rPr>
        <w:t>gestellt sein</w:t>
      </w:r>
      <w:r w:rsidRPr="00897425">
        <w:rPr>
          <w:rFonts w:cs="Arial"/>
          <w:szCs w:val="28"/>
          <w:lang w:eastAsia="de-CH"/>
        </w:rPr>
        <w:t xml:space="preserve">, dass </w:t>
      </w:r>
      <w:r w:rsidR="001C7389">
        <w:rPr>
          <w:rFonts w:cs="Arial"/>
          <w:szCs w:val="28"/>
          <w:lang w:eastAsia="de-CH"/>
        </w:rPr>
        <w:t xml:space="preserve">sowohl </w:t>
      </w:r>
      <w:r w:rsidRPr="00897425">
        <w:rPr>
          <w:rFonts w:cs="Arial"/>
          <w:szCs w:val="28"/>
          <w:lang w:eastAsia="de-CH"/>
        </w:rPr>
        <w:t xml:space="preserve">die Lehrperson </w:t>
      </w:r>
      <w:r w:rsidR="001C7389">
        <w:rPr>
          <w:rFonts w:cs="Arial"/>
          <w:szCs w:val="28"/>
          <w:lang w:eastAsia="de-CH"/>
        </w:rPr>
        <w:t>als auch</w:t>
      </w:r>
      <w:r w:rsidR="001C7389" w:rsidRPr="00897425">
        <w:rPr>
          <w:rFonts w:cs="Arial"/>
          <w:szCs w:val="28"/>
          <w:lang w:eastAsia="de-CH"/>
        </w:rPr>
        <w:t xml:space="preserve"> </w:t>
      </w:r>
      <w:r w:rsidRPr="00897425">
        <w:rPr>
          <w:rFonts w:cs="Arial"/>
          <w:szCs w:val="28"/>
          <w:lang w:eastAsia="de-CH"/>
        </w:rPr>
        <w:t>die S</w:t>
      </w:r>
      <w:r w:rsidR="001C7389">
        <w:rPr>
          <w:rFonts w:cs="Arial"/>
          <w:szCs w:val="28"/>
          <w:lang w:eastAsia="de-CH"/>
        </w:rPr>
        <w:t xml:space="preserve">chülerinnen </w:t>
      </w:r>
      <w:r w:rsidRPr="00897425">
        <w:rPr>
          <w:rFonts w:cs="Arial"/>
          <w:szCs w:val="28"/>
          <w:lang w:eastAsia="de-CH"/>
        </w:rPr>
        <w:t>u</w:t>
      </w:r>
      <w:r w:rsidR="001C7389">
        <w:rPr>
          <w:rFonts w:cs="Arial"/>
          <w:szCs w:val="28"/>
          <w:lang w:eastAsia="de-CH"/>
        </w:rPr>
        <w:t xml:space="preserve">nd </w:t>
      </w:r>
      <w:r w:rsidRPr="00897425">
        <w:rPr>
          <w:rFonts w:cs="Arial"/>
          <w:szCs w:val="28"/>
          <w:lang w:eastAsia="de-CH"/>
        </w:rPr>
        <w:t>S</w:t>
      </w:r>
      <w:r w:rsidR="001C7389">
        <w:rPr>
          <w:rFonts w:cs="Arial"/>
          <w:szCs w:val="28"/>
          <w:lang w:eastAsia="de-CH"/>
        </w:rPr>
        <w:t>chüler</w:t>
      </w:r>
      <w:r w:rsidRPr="00897425">
        <w:rPr>
          <w:rFonts w:cs="Arial"/>
          <w:szCs w:val="28"/>
          <w:lang w:eastAsia="de-CH"/>
        </w:rPr>
        <w:t xml:space="preserve"> von einer Fachperson gründlich instruiert worden sind.</w:t>
      </w:r>
    </w:p>
    <w:p w14:paraId="40593BD5" w14:textId="77777777" w:rsidR="00AD3737" w:rsidRPr="00897425" w:rsidRDefault="00AD3737" w:rsidP="00C7677F">
      <w:pPr>
        <w:spacing w:after="0" w:line="240" w:lineRule="auto"/>
        <w:outlineLvl w:val="3"/>
        <w:rPr>
          <w:rFonts w:cs="Arial"/>
          <w:szCs w:val="28"/>
          <w:lang w:eastAsia="de-CH"/>
        </w:rPr>
      </w:pPr>
    </w:p>
    <w:tbl>
      <w:tblPr>
        <w:tblStyle w:val="Tabellenraster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087"/>
      </w:tblGrid>
      <w:tr w:rsidR="00B17E07" w:rsidRPr="001C7389" w14:paraId="3323857D" w14:textId="77777777">
        <w:tc>
          <w:tcPr>
            <w:tcW w:w="2376" w:type="dxa"/>
          </w:tcPr>
          <w:p w14:paraId="3A592096" w14:textId="77777777" w:rsidR="00B331E8" w:rsidRDefault="00FF2C94">
            <w:pPr>
              <w:spacing w:before="120" w:after="120" w:line="240" w:lineRule="auto"/>
              <w:outlineLvl w:val="3"/>
              <w:rPr>
                <w:rFonts w:cs="Arial"/>
                <w:b/>
                <w:szCs w:val="28"/>
                <w:lang w:eastAsia="de-CH"/>
              </w:rPr>
            </w:pPr>
            <w:r w:rsidRPr="00FF2C94">
              <w:rPr>
                <w:rFonts w:cs="Arial"/>
                <w:b/>
                <w:szCs w:val="28"/>
                <w:lang w:eastAsia="de-CH"/>
              </w:rPr>
              <w:t>Maschine</w:t>
            </w:r>
          </w:p>
        </w:tc>
        <w:tc>
          <w:tcPr>
            <w:tcW w:w="7087" w:type="dxa"/>
          </w:tcPr>
          <w:p w14:paraId="0843FBE7" w14:textId="77777777" w:rsidR="00B331E8" w:rsidRDefault="00FF2C94">
            <w:pPr>
              <w:spacing w:before="120" w:after="120" w:line="240" w:lineRule="auto"/>
              <w:outlineLvl w:val="3"/>
              <w:rPr>
                <w:rFonts w:cs="Arial"/>
                <w:b/>
                <w:szCs w:val="28"/>
                <w:lang w:eastAsia="de-CH"/>
              </w:rPr>
            </w:pPr>
            <w:r w:rsidRPr="00FF2C94">
              <w:rPr>
                <w:rFonts w:cs="Arial"/>
                <w:b/>
                <w:szCs w:val="28"/>
                <w:lang w:eastAsia="de-CH"/>
              </w:rPr>
              <w:t>Sicherheits- und Bedienungshinweise</w:t>
            </w:r>
          </w:p>
        </w:tc>
      </w:tr>
      <w:tr w:rsidR="00B17E07" w:rsidRPr="001C7389" w14:paraId="68314CAC" w14:textId="77777777">
        <w:trPr>
          <w:trHeight w:val="2761"/>
        </w:trPr>
        <w:tc>
          <w:tcPr>
            <w:tcW w:w="2376" w:type="dxa"/>
          </w:tcPr>
          <w:p w14:paraId="74C4EB91" w14:textId="77777777" w:rsidR="00B331E8" w:rsidRDefault="00FF2C94">
            <w:pPr>
              <w:spacing w:before="120" w:after="0" w:line="240" w:lineRule="auto"/>
              <w:outlineLvl w:val="3"/>
              <w:rPr>
                <w:rFonts w:cs="Arial"/>
                <w:b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b/>
                <w:sz w:val="20"/>
                <w:szCs w:val="20"/>
                <w:lang w:eastAsia="de-CH"/>
              </w:rPr>
              <w:t xml:space="preserve">Standbohrmaschine </w:t>
            </w:r>
          </w:p>
        </w:tc>
        <w:tc>
          <w:tcPr>
            <w:tcW w:w="7087" w:type="dxa"/>
          </w:tcPr>
          <w:p w14:paraId="418E0DBD" w14:textId="4F7F568B" w:rsidR="00B331E8" w:rsidRDefault="00E73069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before="120" w:after="0"/>
              <w:ind w:left="460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>
              <w:rPr>
                <w:rFonts w:cs="Arial"/>
                <w:sz w:val="20"/>
                <w:szCs w:val="20"/>
                <w:lang w:eastAsia="de-CH"/>
              </w:rPr>
              <w:t>l</w:t>
            </w:r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 xml:space="preserve">ose Kleidung ablegen </w:t>
            </w:r>
          </w:p>
          <w:p w14:paraId="01B1F371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Haare zusammenbinden</w:t>
            </w:r>
          </w:p>
          <w:p w14:paraId="22D4D91F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Schal, Armbänder u</w:t>
            </w:r>
            <w:r w:rsidR="00ED7A72">
              <w:rPr>
                <w:rFonts w:cs="Arial"/>
                <w:sz w:val="20"/>
                <w:szCs w:val="20"/>
                <w:lang w:eastAsia="de-CH"/>
              </w:rPr>
              <w:t>nd Ähnliches</w:t>
            </w:r>
            <w:r w:rsidRPr="00FF2C94">
              <w:rPr>
                <w:rFonts w:cs="Arial"/>
                <w:sz w:val="20"/>
                <w:szCs w:val="20"/>
                <w:lang w:eastAsia="de-CH"/>
              </w:rPr>
              <w:t xml:space="preserve"> ablegen</w:t>
            </w:r>
          </w:p>
          <w:p w14:paraId="5A9A2E0A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Schutzbrille tragen</w:t>
            </w:r>
          </w:p>
          <w:p w14:paraId="67E513D1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</w:rPr>
            </w:pPr>
            <w:r w:rsidRPr="00FF2C94">
              <w:rPr>
                <w:rFonts w:cs="Arial"/>
                <w:sz w:val="20"/>
                <w:szCs w:val="20"/>
              </w:rPr>
              <w:t>Bohrer fest einspannen</w:t>
            </w:r>
          </w:p>
          <w:p w14:paraId="5A361F20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 xml:space="preserve">Werkstücke müssen fest aufliegen, eingespannt sein </w:t>
            </w:r>
          </w:p>
          <w:p w14:paraId="69550589" w14:textId="6327F793" w:rsidR="00B17E07" w:rsidRPr="001C7389" w:rsidRDefault="00E73069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>
              <w:rPr>
                <w:rFonts w:cs="Arial"/>
                <w:sz w:val="20"/>
                <w:szCs w:val="20"/>
                <w:lang w:eastAsia="de-CH"/>
              </w:rPr>
              <w:t>k</w:t>
            </w:r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>leine Werkstücke mit Klemmen oder Spannvorrichtungen halten</w:t>
            </w:r>
          </w:p>
          <w:p w14:paraId="7DC23CB8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Brett als Unterlage verwenden (damit der Bohrer und die Bohrmaschine nicht beschädigt w</w:t>
            </w:r>
            <w:r w:rsidR="00ED7A72">
              <w:rPr>
                <w:rFonts w:cs="Arial"/>
                <w:sz w:val="20"/>
                <w:szCs w:val="20"/>
                <w:lang w:eastAsia="de-CH"/>
              </w:rPr>
              <w:t>e</w:t>
            </w:r>
            <w:r w:rsidRPr="00FF2C94">
              <w:rPr>
                <w:rFonts w:cs="Arial"/>
                <w:sz w:val="20"/>
                <w:szCs w:val="20"/>
                <w:lang w:eastAsia="de-CH"/>
              </w:rPr>
              <w:t>rd</w:t>
            </w:r>
            <w:r w:rsidR="00ED7A72">
              <w:rPr>
                <w:rFonts w:cs="Arial"/>
                <w:sz w:val="20"/>
                <w:szCs w:val="20"/>
                <w:lang w:eastAsia="de-CH"/>
              </w:rPr>
              <w:t>en</w:t>
            </w:r>
            <w:r w:rsidRPr="00FF2C94">
              <w:rPr>
                <w:rFonts w:cs="Arial"/>
                <w:sz w:val="20"/>
                <w:szCs w:val="20"/>
                <w:lang w:eastAsia="de-CH"/>
              </w:rPr>
              <w:t>)</w:t>
            </w:r>
          </w:p>
          <w:p w14:paraId="1FA06AE3" w14:textId="0F519D85" w:rsidR="00B331E8" w:rsidRDefault="00E73069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120"/>
              <w:ind w:left="460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</w:t>
            </w:r>
            <w:r w:rsidR="00FF2C94" w:rsidRPr="00FF2C94">
              <w:rPr>
                <w:rFonts w:cs="Arial"/>
                <w:sz w:val="20"/>
                <w:szCs w:val="20"/>
              </w:rPr>
              <w:t>angsam bohren</w:t>
            </w:r>
          </w:p>
        </w:tc>
      </w:tr>
      <w:tr w:rsidR="00B17E07" w:rsidRPr="001C7389" w14:paraId="1C64F673" w14:textId="77777777">
        <w:tc>
          <w:tcPr>
            <w:tcW w:w="2376" w:type="dxa"/>
          </w:tcPr>
          <w:p w14:paraId="465743E4" w14:textId="4914A5FF" w:rsidR="00B331E8" w:rsidRDefault="00FF2C94">
            <w:pPr>
              <w:spacing w:before="120" w:after="0" w:line="240" w:lineRule="auto"/>
              <w:outlineLvl w:val="3"/>
              <w:rPr>
                <w:rFonts w:cs="Arial"/>
                <w:b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b/>
                <w:sz w:val="20"/>
                <w:szCs w:val="20"/>
                <w:lang w:eastAsia="de-CH"/>
              </w:rPr>
              <w:t>De</w:t>
            </w:r>
            <w:r w:rsidR="00FD784B">
              <w:rPr>
                <w:rFonts w:cs="Arial"/>
                <w:b/>
                <w:sz w:val="20"/>
                <w:szCs w:val="20"/>
                <w:lang w:eastAsia="de-CH"/>
              </w:rPr>
              <w:t>k</w:t>
            </w:r>
            <w:r w:rsidRPr="00FF2C94">
              <w:rPr>
                <w:rFonts w:cs="Arial"/>
                <w:b/>
                <w:sz w:val="20"/>
                <w:szCs w:val="20"/>
                <w:lang w:eastAsia="de-CH"/>
              </w:rPr>
              <w:t>upiersäge</w:t>
            </w:r>
          </w:p>
        </w:tc>
        <w:tc>
          <w:tcPr>
            <w:tcW w:w="7087" w:type="dxa"/>
          </w:tcPr>
          <w:p w14:paraId="1CD460C4" w14:textId="4C010C42" w:rsidR="00B331E8" w:rsidRDefault="00E73069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before="120" w:after="0"/>
              <w:ind w:left="460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>
              <w:rPr>
                <w:rFonts w:cs="Arial"/>
                <w:sz w:val="20"/>
                <w:szCs w:val="20"/>
                <w:lang w:eastAsia="de-CH"/>
              </w:rPr>
              <w:t>l</w:t>
            </w:r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>ose Kleidung ablegen</w:t>
            </w:r>
          </w:p>
          <w:p w14:paraId="1A90F800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Haare zusammenbinden</w:t>
            </w:r>
          </w:p>
          <w:p w14:paraId="4686E5B3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Schal, Armbänder u</w:t>
            </w:r>
            <w:r w:rsidR="00ED7A72">
              <w:rPr>
                <w:rFonts w:cs="Arial"/>
                <w:sz w:val="20"/>
                <w:szCs w:val="20"/>
                <w:lang w:eastAsia="de-CH"/>
              </w:rPr>
              <w:t>nd Ähnliches</w:t>
            </w:r>
            <w:r w:rsidRPr="00FF2C94">
              <w:rPr>
                <w:rFonts w:cs="Arial"/>
                <w:sz w:val="20"/>
                <w:szCs w:val="20"/>
                <w:lang w:eastAsia="de-CH"/>
              </w:rPr>
              <w:t xml:space="preserve"> ablegen</w:t>
            </w:r>
          </w:p>
          <w:p w14:paraId="4026EBBA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Schutzbrille tragen</w:t>
            </w:r>
          </w:p>
          <w:p w14:paraId="302E2765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 xml:space="preserve">Werkstücke müssen sicher und fest aufliegen </w:t>
            </w:r>
          </w:p>
          <w:p w14:paraId="75AA2BF3" w14:textId="5F401C96" w:rsidR="00B331E8" w:rsidRDefault="00E73069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120"/>
              <w:ind w:left="460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de-CH"/>
              </w:rPr>
              <w:t>d</w:t>
            </w:r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>as Sägeblatt vor Arbeitsbeginn spannen</w:t>
            </w:r>
          </w:p>
        </w:tc>
      </w:tr>
      <w:tr w:rsidR="00B17E07" w:rsidRPr="001C7389" w14:paraId="471E58B6" w14:textId="77777777">
        <w:tc>
          <w:tcPr>
            <w:tcW w:w="2376" w:type="dxa"/>
          </w:tcPr>
          <w:p w14:paraId="684F6647" w14:textId="77777777" w:rsidR="00B331E8" w:rsidRDefault="00FF2C94">
            <w:pPr>
              <w:spacing w:before="120" w:after="0" w:line="240" w:lineRule="auto"/>
              <w:outlineLvl w:val="3"/>
              <w:rPr>
                <w:rFonts w:cs="Arial"/>
                <w:b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b/>
                <w:sz w:val="20"/>
                <w:szCs w:val="20"/>
                <w:lang w:eastAsia="de-CH"/>
              </w:rPr>
              <w:t>Tellerschleifmaschine</w:t>
            </w:r>
          </w:p>
        </w:tc>
        <w:tc>
          <w:tcPr>
            <w:tcW w:w="7087" w:type="dxa"/>
          </w:tcPr>
          <w:p w14:paraId="49139D17" w14:textId="399593D0" w:rsidR="00B331E8" w:rsidRDefault="00E73069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before="120" w:after="0"/>
              <w:ind w:left="460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>
              <w:rPr>
                <w:rFonts w:cs="Arial"/>
                <w:sz w:val="20"/>
                <w:szCs w:val="20"/>
                <w:lang w:eastAsia="de-CH"/>
              </w:rPr>
              <w:t>l</w:t>
            </w:r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>ose Kleidung ablegen</w:t>
            </w:r>
          </w:p>
          <w:p w14:paraId="107E5965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Haare zusammenbinden</w:t>
            </w:r>
          </w:p>
          <w:p w14:paraId="5A382998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Schal, Armbänder u</w:t>
            </w:r>
            <w:r w:rsidR="00ED7A72">
              <w:rPr>
                <w:rFonts w:cs="Arial"/>
                <w:sz w:val="20"/>
                <w:szCs w:val="20"/>
                <w:lang w:eastAsia="de-CH"/>
              </w:rPr>
              <w:t>nd Ähnliches</w:t>
            </w:r>
            <w:r w:rsidRPr="00FF2C94">
              <w:rPr>
                <w:rFonts w:cs="Arial"/>
                <w:sz w:val="20"/>
                <w:szCs w:val="20"/>
                <w:lang w:eastAsia="de-CH"/>
              </w:rPr>
              <w:t xml:space="preserve"> ablegen</w:t>
            </w:r>
          </w:p>
          <w:p w14:paraId="37A08502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Schutzbrille tragen</w:t>
            </w:r>
          </w:p>
          <w:p w14:paraId="241B80EF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Absauganlage einschalten</w:t>
            </w:r>
          </w:p>
          <w:p w14:paraId="4E2E172E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>Werkstück an den Anschlag legen</w:t>
            </w:r>
          </w:p>
          <w:p w14:paraId="593C2F0E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lang w:eastAsia="de-CH"/>
              </w:rPr>
              <w:t xml:space="preserve">Werkstücke müssen sicher und fest aufliegen </w:t>
            </w:r>
          </w:p>
          <w:p w14:paraId="74E602C6" w14:textId="3A546CED" w:rsidR="00B17E07" w:rsidRPr="001C7389" w:rsidRDefault="00E73069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lang w:eastAsia="de-CH"/>
              </w:rPr>
            </w:pPr>
            <w:r>
              <w:rPr>
                <w:rFonts w:cs="Arial"/>
                <w:sz w:val="20"/>
                <w:szCs w:val="20"/>
                <w:lang w:eastAsia="de-CH"/>
              </w:rPr>
              <w:t>k</w:t>
            </w:r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>leine Werkstücke mit Klemmen oder Spannvorrichtungen halten</w:t>
            </w:r>
          </w:p>
          <w:p w14:paraId="37056C34" w14:textId="77777777" w:rsidR="00B17E07" w:rsidRPr="001C7389" w:rsidRDefault="00FF2C94" w:rsidP="002843FA">
            <w:pPr>
              <w:numPr>
                <w:ilvl w:val="0"/>
                <w:numId w:val="10"/>
              </w:numPr>
              <w:tabs>
                <w:tab w:val="num" w:pos="459"/>
              </w:tabs>
              <w:spacing w:before="100" w:beforeAutospacing="1" w:after="100" w:afterAutospacing="1"/>
              <w:ind w:left="459" w:hanging="284"/>
              <w:jc w:val="left"/>
              <w:rPr>
                <w:rFonts w:cs="Arial"/>
                <w:sz w:val="20"/>
                <w:szCs w:val="20"/>
                <w:u w:val="single"/>
                <w:lang w:eastAsia="de-CH"/>
              </w:rPr>
            </w:pPr>
            <w:r w:rsidRPr="00FF2C94">
              <w:rPr>
                <w:rFonts w:cs="Arial"/>
                <w:sz w:val="20"/>
                <w:szCs w:val="20"/>
                <w:u w:val="single"/>
                <w:lang w:eastAsia="de-CH"/>
              </w:rPr>
              <w:t xml:space="preserve">Nur im Bereich der Abwärtsbewegung der Scheibe arbeiten! </w:t>
            </w:r>
          </w:p>
          <w:p w14:paraId="6614CD8C" w14:textId="5DEB99FA" w:rsidR="00B331E8" w:rsidRDefault="00E73069">
            <w:pPr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120"/>
              <w:ind w:left="460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de-CH"/>
              </w:rPr>
              <w:t>d</w:t>
            </w:r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>as Werkstück mit wenig Druck an die Scheibe halten und dabei immer vor- und zurück</w:t>
            </w:r>
            <w:bookmarkStart w:id="0" w:name="_GoBack"/>
            <w:bookmarkEnd w:id="0"/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 xml:space="preserve">bewegen (dies verhindert die Rillenbildung und Wärmeentstehung beim Schleifen und sorgt für eine </w:t>
            </w:r>
            <w:proofErr w:type="spellStart"/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>gleichmässige</w:t>
            </w:r>
            <w:proofErr w:type="spellEnd"/>
            <w:r w:rsidR="00FF2C94" w:rsidRPr="00FF2C94">
              <w:rPr>
                <w:rFonts w:cs="Arial"/>
                <w:sz w:val="20"/>
                <w:szCs w:val="20"/>
                <w:lang w:eastAsia="de-CH"/>
              </w:rPr>
              <w:t xml:space="preserve"> Abnutzung der Schleifscheibe)</w:t>
            </w:r>
          </w:p>
        </w:tc>
      </w:tr>
    </w:tbl>
    <w:p w14:paraId="723E2AAF" w14:textId="77777777" w:rsidR="00AC2D65" w:rsidRPr="001C7389" w:rsidRDefault="00AC2D65" w:rsidP="00C7677F">
      <w:pPr>
        <w:spacing w:after="0" w:line="240" w:lineRule="auto"/>
        <w:outlineLvl w:val="3"/>
        <w:rPr>
          <w:rFonts w:cs="Arial"/>
          <w:sz w:val="20"/>
          <w:szCs w:val="20"/>
          <w:lang w:eastAsia="de-CH"/>
        </w:rPr>
      </w:pPr>
    </w:p>
    <w:sectPr w:rsidR="00AC2D65" w:rsidRPr="001C7389" w:rsidSect="00B764AA">
      <w:headerReference w:type="default" r:id="rId9"/>
      <w:footerReference w:type="default" r:id="rId10"/>
      <w:pgSz w:w="11906" w:h="16838"/>
      <w:pgMar w:top="1701" w:right="1134" w:bottom="709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5FF7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A5DAE" w14:textId="77777777" w:rsidR="00CE7119" w:rsidRDefault="00CE7119" w:rsidP="00674DBD">
      <w:pPr>
        <w:spacing w:after="0" w:line="240" w:lineRule="auto"/>
      </w:pPr>
      <w:r>
        <w:separator/>
      </w:r>
    </w:p>
  </w:endnote>
  <w:endnote w:type="continuationSeparator" w:id="0">
    <w:p w14:paraId="7453907D" w14:textId="77777777" w:rsidR="00CE7119" w:rsidRDefault="00CE7119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D2833" w14:textId="77777777" w:rsidR="00AD3737" w:rsidRPr="006B6898" w:rsidRDefault="00AD3737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FA636" w14:textId="77777777" w:rsidR="00CE7119" w:rsidRDefault="00CE7119" w:rsidP="00674DBD">
      <w:pPr>
        <w:spacing w:after="0" w:line="240" w:lineRule="auto"/>
      </w:pPr>
      <w:r>
        <w:separator/>
      </w:r>
    </w:p>
  </w:footnote>
  <w:footnote w:type="continuationSeparator" w:id="0">
    <w:p w14:paraId="7BF313AD" w14:textId="77777777" w:rsidR="00CE7119" w:rsidRDefault="00CE7119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E923" w14:textId="77777777" w:rsidR="00AD3737" w:rsidRPr="008E7ADA" w:rsidRDefault="00AD3737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8E7ADA">
      <w:rPr>
        <w:rFonts w:ascii="Calibri" w:hAnsi="Calibri"/>
        <w:b/>
        <w:color w:val="FF0000"/>
        <w:lang w:val="de-CH"/>
      </w:rPr>
      <w:t>MINT</w:t>
    </w:r>
    <w:r w:rsidRPr="008E7ADA">
      <w:rPr>
        <w:rFonts w:ascii="Calibri" w:hAnsi="Calibri"/>
        <w:b/>
        <w:color w:val="FF0000"/>
        <w:lang w:val="de-CH"/>
      </w:rPr>
      <w:tab/>
    </w:r>
    <w:r w:rsidR="008E7ADA">
      <w:rPr>
        <w:rFonts w:ascii="Calibri" w:hAnsi="Calibri"/>
        <w:b/>
        <w:color w:val="FF0000"/>
        <w:lang w:val="de-CH"/>
      </w:rPr>
      <w:t>Modul «</w:t>
    </w:r>
    <w:r w:rsidR="00EA2E64" w:rsidRPr="008E7ADA">
      <w:rPr>
        <w:rFonts w:ascii="Calibri" w:hAnsi="Calibri"/>
        <w:b/>
        <w:color w:val="FF0000"/>
        <w:lang w:val="de-CH"/>
      </w:rPr>
      <w:t>Kreative Kaskade</w:t>
    </w:r>
    <w:r w:rsidR="008E7ADA">
      <w:rPr>
        <w:rFonts w:ascii="Calibri" w:hAnsi="Calibri"/>
        <w:b/>
        <w:color w:val="FF0000"/>
        <w:lang w:val="de-CH"/>
      </w:rPr>
      <w:t>»</w:t>
    </w:r>
  </w:p>
  <w:p w14:paraId="3A19C951" w14:textId="77777777" w:rsidR="00AD3737" w:rsidRPr="008E7ADA" w:rsidRDefault="00AD3737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8E7ADA">
      <w:rPr>
        <w:rFonts w:ascii="Calibri" w:hAnsi="Calibri"/>
        <w:i/>
        <w:color w:val="FF0000"/>
        <w:lang w:val="de-CH"/>
      </w:rPr>
      <w:t>Wahlpflichtfach BL/BS</w:t>
    </w:r>
    <w:r w:rsidRPr="008E7ADA">
      <w:rPr>
        <w:rFonts w:ascii="Calibri" w:hAnsi="Calibri"/>
        <w:i/>
        <w:color w:val="FF0000"/>
        <w:lang w:val="de-CH"/>
      </w:rPr>
      <w:tab/>
    </w:r>
    <w:r w:rsidR="00897425" w:rsidRPr="008E7ADA">
      <w:rPr>
        <w:rFonts w:ascii="Calibri" w:hAnsi="Calibri"/>
        <w:i/>
        <w:color w:val="FF0000"/>
        <w:lang w:val="de-CH"/>
      </w:rPr>
      <w:t>Dokumentation für die Lehrperson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C27CF"/>
    <w:multiLevelType w:val="multilevel"/>
    <w:tmpl w:val="B34604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F018AA"/>
    <w:multiLevelType w:val="multilevel"/>
    <w:tmpl w:val="AFCA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5CEA"/>
    <w:rsid w:val="0000750F"/>
    <w:rsid w:val="00032987"/>
    <w:rsid w:val="00032C22"/>
    <w:rsid w:val="00051B2E"/>
    <w:rsid w:val="000644C9"/>
    <w:rsid w:val="000925EF"/>
    <w:rsid w:val="000D6BEB"/>
    <w:rsid w:val="000D720B"/>
    <w:rsid w:val="000F653E"/>
    <w:rsid w:val="0010050F"/>
    <w:rsid w:val="00113327"/>
    <w:rsid w:val="00155C48"/>
    <w:rsid w:val="00160F27"/>
    <w:rsid w:val="00163DE8"/>
    <w:rsid w:val="0018435A"/>
    <w:rsid w:val="00185CF8"/>
    <w:rsid w:val="001A1DEB"/>
    <w:rsid w:val="001A531E"/>
    <w:rsid w:val="001C2D08"/>
    <w:rsid w:val="001C7389"/>
    <w:rsid w:val="001D2473"/>
    <w:rsid w:val="001D5895"/>
    <w:rsid w:val="001F0920"/>
    <w:rsid w:val="002044DF"/>
    <w:rsid w:val="00222DC9"/>
    <w:rsid w:val="00242D29"/>
    <w:rsid w:val="002758F0"/>
    <w:rsid w:val="002843FA"/>
    <w:rsid w:val="00291FD5"/>
    <w:rsid w:val="002B34E0"/>
    <w:rsid w:val="002C4E2F"/>
    <w:rsid w:val="002C65EC"/>
    <w:rsid w:val="002D5C2D"/>
    <w:rsid w:val="002E616E"/>
    <w:rsid w:val="00304DD6"/>
    <w:rsid w:val="00323DCB"/>
    <w:rsid w:val="00350F58"/>
    <w:rsid w:val="00365057"/>
    <w:rsid w:val="0037186F"/>
    <w:rsid w:val="0037199D"/>
    <w:rsid w:val="00371A82"/>
    <w:rsid w:val="0038788D"/>
    <w:rsid w:val="00394551"/>
    <w:rsid w:val="003B0F0D"/>
    <w:rsid w:val="003B45A3"/>
    <w:rsid w:val="003D4ECC"/>
    <w:rsid w:val="003E4FD9"/>
    <w:rsid w:val="003F665F"/>
    <w:rsid w:val="00464C77"/>
    <w:rsid w:val="004803BD"/>
    <w:rsid w:val="0048050B"/>
    <w:rsid w:val="004927D9"/>
    <w:rsid w:val="004A46D8"/>
    <w:rsid w:val="004C432E"/>
    <w:rsid w:val="004C6B80"/>
    <w:rsid w:val="004D12D7"/>
    <w:rsid w:val="004D6AC9"/>
    <w:rsid w:val="004E0E47"/>
    <w:rsid w:val="004F4650"/>
    <w:rsid w:val="00511F67"/>
    <w:rsid w:val="00512ADF"/>
    <w:rsid w:val="005226B1"/>
    <w:rsid w:val="005274D5"/>
    <w:rsid w:val="00531971"/>
    <w:rsid w:val="00541826"/>
    <w:rsid w:val="00543714"/>
    <w:rsid w:val="005464D5"/>
    <w:rsid w:val="00582A4F"/>
    <w:rsid w:val="005A3B10"/>
    <w:rsid w:val="005A59C9"/>
    <w:rsid w:val="005B0F9E"/>
    <w:rsid w:val="005B193A"/>
    <w:rsid w:val="005C45C2"/>
    <w:rsid w:val="005E6BBF"/>
    <w:rsid w:val="005F4368"/>
    <w:rsid w:val="0060346C"/>
    <w:rsid w:val="0060739E"/>
    <w:rsid w:val="006141F7"/>
    <w:rsid w:val="00620940"/>
    <w:rsid w:val="0062774A"/>
    <w:rsid w:val="00663ED2"/>
    <w:rsid w:val="00674DBD"/>
    <w:rsid w:val="00684F9C"/>
    <w:rsid w:val="00694652"/>
    <w:rsid w:val="006A2D3A"/>
    <w:rsid w:val="006B5330"/>
    <w:rsid w:val="006B6898"/>
    <w:rsid w:val="006C1472"/>
    <w:rsid w:val="006C63AF"/>
    <w:rsid w:val="006E7F26"/>
    <w:rsid w:val="006F2540"/>
    <w:rsid w:val="0070226F"/>
    <w:rsid w:val="00710F98"/>
    <w:rsid w:val="00772E51"/>
    <w:rsid w:val="0078027E"/>
    <w:rsid w:val="007845F1"/>
    <w:rsid w:val="007E50E9"/>
    <w:rsid w:val="00810F6F"/>
    <w:rsid w:val="00847E96"/>
    <w:rsid w:val="00852D2B"/>
    <w:rsid w:val="00856D1E"/>
    <w:rsid w:val="00861069"/>
    <w:rsid w:val="00861BF4"/>
    <w:rsid w:val="0086486D"/>
    <w:rsid w:val="00875DCB"/>
    <w:rsid w:val="00880948"/>
    <w:rsid w:val="00897425"/>
    <w:rsid w:val="008B10C9"/>
    <w:rsid w:val="008D1B0B"/>
    <w:rsid w:val="008E4E60"/>
    <w:rsid w:val="008E53FC"/>
    <w:rsid w:val="008E5D41"/>
    <w:rsid w:val="008E7ADA"/>
    <w:rsid w:val="008F3BD4"/>
    <w:rsid w:val="009004F0"/>
    <w:rsid w:val="00935EF4"/>
    <w:rsid w:val="009721BD"/>
    <w:rsid w:val="00982478"/>
    <w:rsid w:val="00987BA4"/>
    <w:rsid w:val="00987F7E"/>
    <w:rsid w:val="009D4382"/>
    <w:rsid w:val="009D4CFD"/>
    <w:rsid w:val="009E4D1B"/>
    <w:rsid w:val="009F6D9D"/>
    <w:rsid w:val="00A05448"/>
    <w:rsid w:val="00A12CCD"/>
    <w:rsid w:val="00A15F0C"/>
    <w:rsid w:val="00A229CE"/>
    <w:rsid w:val="00A310E6"/>
    <w:rsid w:val="00A359E8"/>
    <w:rsid w:val="00A55F41"/>
    <w:rsid w:val="00A93116"/>
    <w:rsid w:val="00AC2D65"/>
    <w:rsid w:val="00AD3737"/>
    <w:rsid w:val="00AD7786"/>
    <w:rsid w:val="00B00201"/>
    <w:rsid w:val="00B013FB"/>
    <w:rsid w:val="00B02C72"/>
    <w:rsid w:val="00B160D2"/>
    <w:rsid w:val="00B17E07"/>
    <w:rsid w:val="00B2335D"/>
    <w:rsid w:val="00B331E8"/>
    <w:rsid w:val="00B52810"/>
    <w:rsid w:val="00B764AA"/>
    <w:rsid w:val="00B83063"/>
    <w:rsid w:val="00B85D62"/>
    <w:rsid w:val="00B87FD7"/>
    <w:rsid w:val="00BA029F"/>
    <w:rsid w:val="00BA1D8B"/>
    <w:rsid w:val="00BB582B"/>
    <w:rsid w:val="00BB74DD"/>
    <w:rsid w:val="00BC4026"/>
    <w:rsid w:val="00BE586D"/>
    <w:rsid w:val="00BF7536"/>
    <w:rsid w:val="00C208FA"/>
    <w:rsid w:val="00C42EDC"/>
    <w:rsid w:val="00C533E4"/>
    <w:rsid w:val="00C7677F"/>
    <w:rsid w:val="00C918EB"/>
    <w:rsid w:val="00CC6805"/>
    <w:rsid w:val="00CE154A"/>
    <w:rsid w:val="00CE7119"/>
    <w:rsid w:val="00D06B58"/>
    <w:rsid w:val="00D12AAD"/>
    <w:rsid w:val="00D30404"/>
    <w:rsid w:val="00D374DA"/>
    <w:rsid w:val="00D41E39"/>
    <w:rsid w:val="00D51426"/>
    <w:rsid w:val="00D54749"/>
    <w:rsid w:val="00D55399"/>
    <w:rsid w:val="00D6768B"/>
    <w:rsid w:val="00D83BFA"/>
    <w:rsid w:val="00D90B75"/>
    <w:rsid w:val="00DC696F"/>
    <w:rsid w:val="00DD4454"/>
    <w:rsid w:val="00DE7231"/>
    <w:rsid w:val="00DF4BC8"/>
    <w:rsid w:val="00E00AD1"/>
    <w:rsid w:val="00E103C4"/>
    <w:rsid w:val="00E17563"/>
    <w:rsid w:val="00E44879"/>
    <w:rsid w:val="00E44B97"/>
    <w:rsid w:val="00E61082"/>
    <w:rsid w:val="00E6641F"/>
    <w:rsid w:val="00E73069"/>
    <w:rsid w:val="00E758AF"/>
    <w:rsid w:val="00E832CC"/>
    <w:rsid w:val="00E90835"/>
    <w:rsid w:val="00EA2E64"/>
    <w:rsid w:val="00EA320F"/>
    <w:rsid w:val="00EC0514"/>
    <w:rsid w:val="00ED19BA"/>
    <w:rsid w:val="00ED7A72"/>
    <w:rsid w:val="00EE3A24"/>
    <w:rsid w:val="00EF1AFB"/>
    <w:rsid w:val="00F23438"/>
    <w:rsid w:val="00F254BE"/>
    <w:rsid w:val="00F272F3"/>
    <w:rsid w:val="00F343B1"/>
    <w:rsid w:val="00F4505B"/>
    <w:rsid w:val="00F725D5"/>
    <w:rsid w:val="00F77EC5"/>
    <w:rsid w:val="00F9080E"/>
    <w:rsid w:val="00FA23DC"/>
    <w:rsid w:val="00FA3A49"/>
    <w:rsid w:val="00FC45FE"/>
    <w:rsid w:val="00FD34D3"/>
    <w:rsid w:val="00FD565F"/>
    <w:rsid w:val="00FD784B"/>
    <w:rsid w:val="00FF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0D9C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7199D"/>
    <w:pPr>
      <w:keepNext/>
      <w:spacing w:after="240"/>
      <w:outlineLvl w:val="0"/>
    </w:pPr>
    <w:rPr>
      <w:rFonts w:eastAsiaTheme="majorEastAsia" w:cs="Arial"/>
      <w:b/>
      <w:bCs/>
      <w:kern w:val="32"/>
      <w:sz w:val="30"/>
      <w:szCs w:val="30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199D"/>
    <w:rPr>
      <w:rFonts w:ascii="Arial" w:eastAsiaTheme="majorEastAsia" w:hAnsi="Arial" w:cs="Arial"/>
      <w:b/>
      <w:bCs/>
      <w:kern w:val="32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4B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254B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784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784B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784B"/>
    <w:rPr>
      <w:rFonts w:ascii="Arial" w:hAnsi="Arial" w:cs="Calibri"/>
      <w:sz w:val="24"/>
      <w:szCs w:val="24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784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784B"/>
    <w:rPr>
      <w:rFonts w:ascii="Arial" w:hAnsi="Arial" w:cs="Calibri"/>
      <w:b/>
      <w:bCs/>
      <w:sz w:val="24"/>
      <w:szCs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5B61-1096-42B7-85F7-4CCAC905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557B6521.dotm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2014-09-29T07:02:00Z</cp:lastPrinted>
  <dcterms:created xsi:type="dcterms:W3CDTF">2016-11-07T08:23:00Z</dcterms:created>
  <dcterms:modified xsi:type="dcterms:W3CDTF">2016-12-15T09:20:00Z</dcterms:modified>
</cp:coreProperties>
</file>